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Y="-615"/>
        <w:tblW w:w="10603" w:type="dxa"/>
        <w:tblCellMar>
          <w:left w:w="70" w:type="dxa"/>
          <w:right w:w="70" w:type="dxa"/>
        </w:tblCellMar>
        <w:tblLook w:val="04A0" w:firstRow="1" w:lastRow="0" w:firstColumn="1" w:lastColumn="0" w:noHBand="0" w:noVBand="1"/>
      </w:tblPr>
      <w:tblGrid>
        <w:gridCol w:w="1060"/>
        <w:gridCol w:w="1060"/>
        <w:gridCol w:w="1060"/>
        <w:gridCol w:w="1060"/>
        <w:gridCol w:w="1060"/>
        <w:gridCol w:w="1060"/>
        <w:gridCol w:w="1060"/>
        <w:gridCol w:w="1060"/>
        <w:gridCol w:w="1060"/>
        <w:gridCol w:w="1063"/>
      </w:tblGrid>
      <w:tr w:rsidR="001E4F50" w:rsidRPr="00E7486E" w:rsidTr="00F42FCB">
        <w:trPr>
          <w:trHeight w:val="296"/>
        </w:trPr>
        <w:tc>
          <w:tcPr>
            <w:tcW w:w="10603" w:type="dxa"/>
            <w:gridSpan w:val="10"/>
            <w:tcBorders>
              <w:top w:val="nil"/>
              <w:left w:val="nil"/>
              <w:bottom w:val="nil"/>
              <w:right w:val="nil"/>
            </w:tcBorders>
            <w:shd w:val="clear" w:color="auto" w:fill="auto"/>
            <w:noWrap/>
            <w:vAlign w:val="bottom"/>
            <w:hideMark/>
          </w:tcPr>
          <w:p w:rsidR="001E4F50" w:rsidRPr="00E7486E" w:rsidRDefault="001E4F50" w:rsidP="00F42FCB">
            <w:pPr>
              <w:spacing w:after="0" w:line="240" w:lineRule="auto"/>
              <w:jc w:val="center"/>
              <w:rPr>
                <w:rFonts w:ascii="Times New Roman" w:eastAsia="Times New Roman" w:hAnsi="Times New Roman" w:cs="Times New Roman"/>
                <w:b/>
                <w:bCs/>
                <w:sz w:val="20"/>
                <w:szCs w:val="20"/>
                <w:lang w:eastAsia="tr-TR"/>
              </w:rPr>
            </w:pPr>
            <w:bookmarkStart w:id="0" w:name="_GoBack"/>
            <w:bookmarkEnd w:id="0"/>
          </w:p>
          <w:p w:rsidR="001E4F50" w:rsidRPr="00E7486E" w:rsidRDefault="001E4F50" w:rsidP="00F42FCB">
            <w:pPr>
              <w:spacing w:after="0" w:line="240" w:lineRule="auto"/>
              <w:jc w:val="center"/>
              <w:rPr>
                <w:rFonts w:ascii="Times New Roman" w:eastAsia="Times New Roman" w:hAnsi="Times New Roman" w:cs="Times New Roman"/>
                <w:b/>
                <w:bCs/>
                <w:sz w:val="20"/>
                <w:szCs w:val="20"/>
                <w:lang w:eastAsia="tr-TR"/>
              </w:rPr>
            </w:pPr>
          </w:p>
          <w:p w:rsidR="001E4F50" w:rsidRDefault="001E4F50" w:rsidP="00F42FCB">
            <w:pPr>
              <w:spacing w:after="0" w:line="240" w:lineRule="auto"/>
              <w:jc w:val="center"/>
              <w:rPr>
                <w:rFonts w:ascii="Times New Roman" w:eastAsia="Times New Roman" w:hAnsi="Times New Roman" w:cs="Times New Roman"/>
                <w:b/>
                <w:bCs/>
                <w:sz w:val="20"/>
                <w:szCs w:val="20"/>
                <w:lang w:eastAsia="tr-TR"/>
              </w:rPr>
            </w:pPr>
          </w:p>
          <w:p w:rsidR="001E4F50" w:rsidRPr="00E7486E" w:rsidRDefault="001E4F50" w:rsidP="00F42FCB">
            <w:pPr>
              <w:spacing w:after="0" w:line="240" w:lineRule="auto"/>
              <w:rPr>
                <w:rFonts w:ascii="Times New Roman" w:eastAsia="Times New Roman" w:hAnsi="Times New Roman" w:cs="Times New Roman"/>
                <w:b/>
                <w:bCs/>
                <w:sz w:val="20"/>
                <w:szCs w:val="20"/>
                <w:lang w:eastAsia="tr-TR"/>
              </w:rPr>
            </w:pPr>
          </w:p>
          <w:p w:rsidR="001E4F50" w:rsidRPr="0026724B" w:rsidRDefault="001E4F50" w:rsidP="00F42FCB">
            <w:pPr>
              <w:spacing w:after="0" w:line="240" w:lineRule="auto"/>
              <w:jc w:val="right"/>
              <w:rPr>
                <w:rFonts w:ascii="Times New Roman" w:eastAsia="Times New Roman" w:hAnsi="Times New Roman" w:cs="Times New Roman"/>
                <w:b/>
                <w:bCs/>
                <w:sz w:val="28"/>
                <w:szCs w:val="28"/>
                <w:u w:val="single"/>
                <w:lang w:eastAsia="tr-TR"/>
              </w:rPr>
            </w:pPr>
            <w:r w:rsidRPr="0026724B">
              <w:rPr>
                <w:rFonts w:ascii="Times New Roman" w:eastAsia="Times New Roman" w:hAnsi="Times New Roman" w:cs="Times New Roman"/>
                <w:b/>
                <w:bCs/>
                <w:sz w:val="28"/>
                <w:szCs w:val="28"/>
                <w:u w:val="single"/>
                <w:lang w:eastAsia="tr-TR"/>
              </w:rPr>
              <w:t>EK-1</w:t>
            </w:r>
          </w:p>
          <w:p w:rsidR="001E4F50" w:rsidRPr="00E7486E" w:rsidRDefault="001E4F50" w:rsidP="00F42FCB">
            <w:pPr>
              <w:spacing w:after="0" w:line="240" w:lineRule="auto"/>
              <w:jc w:val="center"/>
              <w:rPr>
                <w:rFonts w:ascii="Times New Roman" w:eastAsia="Times New Roman" w:hAnsi="Times New Roman" w:cs="Times New Roman"/>
                <w:b/>
                <w:bCs/>
                <w:sz w:val="20"/>
                <w:szCs w:val="20"/>
                <w:lang w:eastAsia="tr-TR"/>
              </w:rPr>
            </w:pPr>
            <w:r w:rsidRPr="00E7486E">
              <w:rPr>
                <w:rFonts w:ascii="Times New Roman" w:eastAsia="Times New Roman" w:hAnsi="Times New Roman" w:cs="Times New Roman"/>
                <w:b/>
                <w:bCs/>
                <w:sz w:val="20"/>
                <w:szCs w:val="20"/>
                <w:lang w:eastAsia="tr-TR"/>
              </w:rPr>
              <w:t>T.C.</w:t>
            </w:r>
          </w:p>
        </w:tc>
      </w:tr>
      <w:tr w:rsidR="001E4F50" w:rsidRPr="00E7486E" w:rsidTr="00F42FCB">
        <w:trPr>
          <w:trHeight w:val="296"/>
        </w:trPr>
        <w:tc>
          <w:tcPr>
            <w:tcW w:w="10603" w:type="dxa"/>
            <w:gridSpan w:val="10"/>
            <w:tcBorders>
              <w:top w:val="nil"/>
              <w:left w:val="nil"/>
              <w:bottom w:val="nil"/>
              <w:right w:val="nil"/>
            </w:tcBorders>
            <w:shd w:val="clear" w:color="auto" w:fill="auto"/>
            <w:noWrap/>
            <w:vAlign w:val="bottom"/>
            <w:hideMark/>
          </w:tcPr>
          <w:p w:rsidR="001E4F50" w:rsidRPr="00E7486E" w:rsidRDefault="001E4F50" w:rsidP="00F42FCB">
            <w:pPr>
              <w:spacing w:after="0" w:line="240" w:lineRule="auto"/>
              <w:jc w:val="center"/>
              <w:rPr>
                <w:rFonts w:ascii="Verdana" w:eastAsia="Times New Roman" w:hAnsi="Verdana" w:cs="Times New Roman"/>
                <w:b/>
                <w:bCs/>
                <w:sz w:val="20"/>
                <w:szCs w:val="20"/>
                <w:lang w:eastAsia="tr-TR"/>
              </w:rPr>
            </w:pPr>
            <w:r w:rsidRPr="00E7486E">
              <w:rPr>
                <w:rFonts w:ascii="Verdana" w:eastAsia="Times New Roman" w:hAnsi="Verdana" w:cs="Times New Roman"/>
                <w:b/>
                <w:bCs/>
                <w:sz w:val="20"/>
                <w:szCs w:val="20"/>
                <w:lang w:eastAsia="tr-TR"/>
              </w:rPr>
              <w:t>ESKİŞEHİR OSMANGAZİ ÜNİVERSİTESİ</w:t>
            </w:r>
          </w:p>
        </w:tc>
      </w:tr>
      <w:tr w:rsidR="001E4F50" w:rsidRPr="00E7486E" w:rsidTr="00F42FCB">
        <w:trPr>
          <w:trHeight w:val="296"/>
        </w:trPr>
        <w:tc>
          <w:tcPr>
            <w:tcW w:w="10603" w:type="dxa"/>
            <w:gridSpan w:val="10"/>
            <w:tcBorders>
              <w:top w:val="nil"/>
              <w:left w:val="nil"/>
              <w:bottom w:val="nil"/>
              <w:right w:val="nil"/>
            </w:tcBorders>
            <w:shd w:val="clear" w:color="auto" w:fill="auto"/>
            <w:noWrap/>
            <w:vAlign w:val="bottom"/>
            <w:hideMark/>
          </w:tcPr>
          <w:p w:rsidR="001E4F50" w:rsidRPr="00E7486E" w:rsidRDefault="001E4F50" w:rsidP="00F42FCB">
            <w:pPr>
              <w:spacing w:after="0" w:line="240" w:lineRule="auto"/>
              <w:jc w:val="center"/>
              <w:rPr>
                <w:rFonts w:ascii="Verdana" w:eastAsia="Times New Roman" w:hAnsi="Verdana" w:cs="Times New Roman"/>
                <w:b/>
                <w:bCs/>
                <w:sz w:val="20"/>
                <w:szCs w:val="20"/>
                <w:lang w:eastAsia="tr-TR"/>
              </w:rPr>
            </w:pPr>
            <w:r w:rsidRPr="00E7486E">
              <w:rPr>
                <w:rFonts w:ascii="Verdana" w:eastAsia="Times New Roman" w:hAnsi="Verdana" w:cs="Times New Roman"/>
                <w:b/>
                <w:bCs/>
                <w:sz w:val="20"/>
                <w:szCs w:val="20"/>
                <w:lang w:eastAsia="tr-TR"/>
              </w:rPr>
              <w:t>SAĞLIK BİLİMLERİ ENSTİTÜSÜ MÜDÜRLÜĞÜ'NDEN</w:t>
            </w:r>
          </w:p>
        </w:tc>
      </w:tr>
      <w:tr w:rsidR="001E4F50" w:rsidRPr="00E7486E" w:rsidTr="00F42FCB">
        <w:trPr>
          <w:trHeight w:val="156"/>
        </w:trPr>
        <w:tc>
          <w:tcPr>
            <w:tcW w:w="1060" w:type="dxa"/>
            <w:tcBorders>
              <w:top w:val="nil"/>
              <w:left w:val="nil"/>
              <w:bottom w:val="nil"/>
              <w:right w:val="nil"/>
            </w:tcBorders>
            <w:shd w:val="clear" w:color="auto" w:fill="auto"/>
            <w:noWrap/>
            <w:vAlign w:val="bottom"/>
            <w:hideMark/>
          </w:tcPr>
          <w:p w:rsidR="001E4F50" w:rsidRPr="00E7486E" w:rsidRDefault="001E4F50" w:rsidP="00F42FCB">
            <w:pPr>
              <w:spacing w:after="0" w:line="240" w:lineRule="auto"/>
              <w:jc w:val="center"/>
              <w:rPr>
                <w:rFonts w:ascii="Verdana" w:eastAsia="Times New Roman" w:hAnsi="Verdana" w:cs="Times New Roman"/>
                <w:b/>
                <w:bCs/>
                <w:sz w:val="20"/>
                <w:szCs w:val="20"/>
                <w:lang w:eastAsia="tr-TR"/>
              </w:rPr>
            </w:pPr>
          </w:p>
        </w:tc>
        <w:tc>
          <w:tcPr>
            <w:tcW w:w="1060" w:type="dxa"/>
            <w:tcBorders>
              <w:top w:val="nil"/>
              <w:left w:val="nil"/>
              <w:bottom w:val="nil"/>
              <w:right w:val="nil"/>
            </w:tcBorders>
            <w:shd w:val="clear" w:color="auto" w:fill="auto"/>
            <w:noWrap/>
            <w:vAlign w:val="bottom"/>
            <w:hideMark/>
          </w:tcPr>
          <w:p w:rsidR="001E4F50" w:rsidRPr="00E7486E" w:rsidRDefault="001E4F50" w:rsidP="00F42FCB">
            <w:pPr>
              <w:spacing w:after="0" w:line="240" w:lineRule="auto"/>
              <w:rPr>
                <w:rFonts w:ascii="Times New Roman" w:eastAsia="Times New Roman" w:hAnsi="Times New Roman" w:cs="Times New Roman"/>
                <w:sz w:val="20"/>
                <w:szCs w:val="20"/>
                <w:lang w:eastAsia="tr-TR"/>
              </w:rPr>
            </w:pPr>
          </w:p>
        </w:tc>
        <w:tc>
          <w:tcPr>
            <w:tcW w:w="1060" w:type="dxa"/>
            <w:tcBorders>
              <w:top w:val="nil"/>
              <w:left w:val="nil"/>
              <w:bottom w:val="nil"/>
              <w:right w:val="nil"/>
            </w:tcBorders>
            <w:shd w:val="clear" w:color="auto" w:fill="auto"/>
            <w:noWrap/>
            <w:vAlign w:val="bottom"/>
            <w:hideMark/>
          </w:tcPr>
          <w:p w:rsidR="001E4F50" w:rsidRPr="00E7486E" w:rsidRDefault="001E4F50" w:rsidP="00F42FCB">
            <w:pPr>
              <w:spacing w:after="0" w:line="240" w:lineRule="auto"/>
              <w:rPr>
                <w:rFonts w:ascii="Times New Roman" w:eastAsia="Times New Roman" w:hAnsi="Times New Roman" w:cs="Times New Roman"/>
                <w:sz w:val="20"/>
                <w:szCs w:val="20"/>
                <w:lang w:eastAsia="tr-TR"/>
              </w:rPr>
            </w:pPr>
          </w:p>
        </w:tc>
        <w:tc>
          <w:tcPr>
            <w:tcW w:w="1060" w:type="dxa"/>
            <w:tcBorders>
              <w:top w:val="nil"/>
              <w:left w:val="nil"/>
              <w:bottom w:val="nil"/>
              <w:right w:val="nil"/>
            </w:tcBorders>
            <w:shd w:val="clear" w:color="auto" w:fill="auto"/>
            <w:noWrap/>
            <w:vAlign w:val="bottom"/>
            <w:hideMark/>
          </w:tcPr>
          <w:p w:rsidR="001E4F50" w:rsidRPr="00E7486E" w:rsidRDefault="001E4F50" w:rsidP="00F42FCB">
            <w:pPr>
              <w:spacing w:after="0" w:line="240" w:lineRule="auto"/>
              <w:rPr>
                <w:rFonts w:ascii="Times New Roman" w:eastAsia="Times New Roman" w:hAnsi="Times New Roman" w:cs="Times New Roman"/>
                <w:sz w:val="20"/>
                <w:szCs w:val="20"/>
                <w:lang w:eastAsia="tr-TR"/>
              </w:rPr>
            </w:pPr>
          </w:p>
        </w:tc>
        <w:tc>
          <w:tcPr>
            <w:tcW w:w="1060" w:type="dxa"/>
            <w:tcBorders>
              <w:top w:val="nil"/>
              <w:left w:val="nil"/>
              <w:bottom w:val="nil"/>
              <w:right w:val="nil"/>
            </w:tcBorders>
            <w:shd w:val="clear" w:color="auto" w:fill="auto"/>
            <w:noWrap/>
            <w:vAlign w:val="bottom"/>
            <w:hideMark/>
          </w:tcPr>
          <w:p w:rsidR="001E4F50" w:rsidRPr="00E7486E" w:rsidRDefault="001E4F50" w:rsidP="00F42FCB">
            <w:pPr>
              <w:spacing w:after="0" w:line="240" w:lineRule="auto"/>
              <w:rPr>
                <w:rFonts w:ascii="Times New Roman" w:eastAsia="Times New Roman" w:hAnsi="Times New Roman" w:cs="Times New Roman"/>
                <w:sz w:val="20"/>
                <w:szCs w:val="20"/>
                <w:lang w:eastAsia="tr-TR"/>
              </w:rPr>
            </w:pPr>
          </w:p>
        </w:tc>
        <w:tc>
          <w:tcPr>
            <w:tcW w:w="1060" w:type="dxa"/>
            <w:tcBorders>
              <w:top w:val="nil"/>
              <w:left w:val="nil"/>
              <w:bottom w:val="nil"/>
              <w:right w:val="nil"/>
            </w:tcBorders>
            <w:shd w:val="clear" w:color="auto" w:fill="auto"/>
            <w:noWrap/>
            <w:vAlign w:val="bottom"/>
            <w:hideMark/>
          </w:tcPr>
          <w:p w:rsidR="001E4F50" w:rsidRPr="00E7486E" w:rsidRDefault="001E4F50" w:rsidP="00F42FCB">
            <w:pPr>
              <w:spacing w:after="0" w:line="240" w:lineRule="auto"/>
              <w:rPr>
                <w:rFonts w:ascii="Times New Roman" w:eastAsia="Times New Roman" w:hAnsi="Times New Roman" w:cs="Times New Roman"/>
                <w:sz w:val="20"/>
                <w:szCs w:val="20"/>
                <w:lang w:eastAsia="tr-TR"/>
              </w:rPr>
            </w:pPr>
          </w:p>
        </w:tc>
        <w:tc>
          <w:tcPr>
            <w:tcW w:w="1060" w:type="dxa"/>
            <w:tcBorders>
              <w:top w:val="nil"/>
              <w:left w:val="nil"/>
              <w:bottom w:val="nil"/>
              <w:right w:val="nil"/>
            </w:tcBorders>
            <w:shd w:val="clear" w:color="auto" w:fill="auto"/>
            <w:noWrap/>
            <w:vAlign w:val="bottom"/>
            <w:hideMark/>
          </w:tcPr>
          <w:p w:rsidR="001E4F50" w:rsidRPr="00E7486E" w:rsidRDefault="001E4F50" w:rsidP="00F42FCB">
            <w:pPr>
              <w:spacing w:after="0" w:line="240" w:lineRule="auto"/>
              <w:rPr>
                <w:rFonts w:ascii="Times New Roman" w:eastAsia="Times New Roman" w:hAnsi="Times New Roman" w:cs="Times New Roman"/>
                <w:sz w:val="20"/>
                <w:szCs w:val="20"/>
                <w:lang w:eastAsia="tr-TR"/>
              </w:rPr>
            </w:pPr>
          </w:p>
        </w:tc>
        <w:tc>
          <w:tcPr>
            <w:tcW w:w="1060" w:type="dxa"/>
            <w:tcBorders>
              <w:top w:val="nil"/>
              <w:left w:val="nil"/>
              <w:bottom w:val="nil"/>
              <w:right w:val="nil"/>
            </w:tcBorders>
            <w:shd w:val="clear" w:color="auto" w:fill="auto"/>
            <w:noWrap/>
            <w:vAlign w:val="bottom"/>
            <w:hideMark/>
          </w:tcPr>
          <w:p w:rsidR="001E4F50" w:rsidRPr="00E7486E" w:rsidRDefault="001E4F50" w:rsidP="00F42FCB">
            <w:pPr>
              <w:spacing w:after="0" w:line="240" w:lineRule="auto"/>
              <w:rPr>
                <w:rFonts w:ascii="Times New Roman" w:eastAsia="Times New Roman" w:hAnsi="Times New Roman" w:cs="Times New Roman"/>
                <w:sz w:val="20"/>
                <w:szCs w:val="20"/>
                <w:lang w:eastAsia="tr-TR"/>
              </w:rPr>
            </w:pPr>
          </w:p>
        </w:tc>
        <w:tc>
          <w:tcPr>
            <w:tcW w:w="1060" w:type="dxa"/>
            <w:tcBorders>
              <w:top w:val="nil"/>
              <w:left w:val="nil"/>
              <w:bottom w:val="nil"/>
              <w:right w:val="nil"/>
            </w:tcBorders>
            <w:shd w:val="clear" w:color="auto" w:fill="auto"/>
            <w:noWrap/>
            <w:vAlign w:val="bottom"/>
            <w:hideMark/>
          </w:tcPr>
          <w:p w:rsidR="001E4F50" w:rsidRPr="00E7486E" w:rsidRDefault="001E4F50" w:rsidP="00F42FCB">
            <w:pPr>
              <w:spacing w:after="0" w:line="240" w:lineRule="auto"/>
              <w:rPr>
                <w:rFonts w:ascii="Times New Roman" w:eastAsia="Times New Roman" w:hAnsi="Times New Roman" w:cs="Times New Roman"/>
                <w:sz w:val="20"/>
                <w:szCs w:val="20"/>
                <w:lang w:eastAsia="tr-TR"/>
              </w:rPr>
            </w:pPr>
          </w:p>
        </w:tc>
        <w:tc>
          <w:tcPr>
            <w:tcW w:w="1063" w:type="dxa"/>
            <w:tcBorders>
              <w:top w:val="nil"/>
              <w:left w:val="nil"/>
              <w:bottom w:val="nil"/>
              <w:right w:val="nil"/>
            </w:tcBorders>
            <w:shd w:val="clear" w:color="auto" w:fill="auto"/>
            <w:noWrap/>
            <w:vAlign w:val="bottom"/>
            <w:hideMark/>
          </w:tcPr>
          <w:p w:rsidR="001E4F50" w:rsidRPr="00E7486E" w:rsidRDefault="001E4F50" w:rsidP="00F42FCB">
            <w:pPr>
              <w:spacing w:after="0" w:line="240" w:lineRule="auto"/>
              <w:rPr>
                <w:rFonts w:ascii="Times New Roman" w:eastAsia="Times New Roman" w:hAnsi="Times New Roman" w:cs="Times New Roman"/>
                <w:sz w:val="20"/>
                <w:szCs w:val="20"/>
                <w:lang w:eastAsia="tr-TR"/>
              </w:rPr>
            </w:pPr>
          </w:p>
        </w:tc>
      </w:tr>
      <w:tr w:rsidR="001E4F50" w:rsidRPr="00E7486E" w:rsidTr="00F42FCB">
        <w:trPr>
          <w:trHeight w:val="278"/>
        </w:trPr>
        <w:tc>
          <w:tcPr>
            <w:tcW w:w="10603" w:type="dxa"/>
            <w:gridSpan w:val="10"/>
            <w:tcBorders>
              <w:top w:val="nil"/>
              <w:left w:val="nil"/>
              <w:bottom w:val="nil"/>
              <w:right w:val="nil"/>
            </w:tcBorders>
            <w:shd w:val="clear" w:color="auto" w:fill="auto"/>
            <w:hideMark/>
          </w:tcPr>
          <w:p w:rsidR="001E4F50" w:rsidRPr="00E7486E" w:rsidRDefault="001E4F50" w:rsidP="00131210">
            <w:pPr>
              <w:spacing w:after="0" w:line="240" w:lineRule="auto"/>
              <w:jc w:val="center"/>
              <w:rPr>
                <w:rFonts w:ascii="Verdana" w:eastAsia="Times New Roman" w:hAnsi="Verdana" w:cs="Times New Roman"/>
                <w:sz w:val="20"/>
                <w:szCs w:val="20"/>
                <w:lang w:eastAsia="tr-TR"/>
              </w:rPr>
            </w:pPr>
            <w:r w:rsidRPr="00E7486E">
              <w:rPr>
                <w:rFonts w:ascii="Verdana" w:eastAsia="Times New Roman" w:hAnsi="Verdana" w:cs="Times New Roman"/>
                <w:sz w:val="20"/>
                <w:szCs w:val="20"/>
                <w:lang w:eastAsia="tr-TR"/>
              </w:rPr>
              <w:t xml:space="preserve">2019-2020 Öğretim Yılı </w:t>
            </w:r>
            <w:r w:rsidR="00131210">
              <w:rPr>
                <w:rFonts w:ascii="Verdana" w:eastAsia="Times New Roman" w:hAnsi="Verdana" w:cs="Times New Roman"/>
                <w:sz w:val="20"/>
                <w:szCs w:val="20"/>
                <w:lang w:eastAsia="tr-TR"/>
              </w:rPr>
              <w:t>Bahar</w:t>
            </w:r>
            <w:r w:rsidRPr="00E7486E">
              <w:rPr>
                <w:rFonts w:ascii="Verdana" w:eastAsia="Times New Roman" w:hAnsi="Verdana" w:cs="Times New Roman"/>
                <w:sz w:val="20"/>
                <w:szCs w:val="20"/>
                <w:lang w:eastAsia="tr-TR"/>
              </w:rPr>
              <w:t xml:space="preserve"> Yarıyılında Enstitümüzün aşağıda belirtilen Anabilim Dallarına lisansüstü öğretimine öğrenci alınacaktır.</w:t>
            </w:r>
          </w:p>
        </w:tc>
      </w:tr>
    </w:tbl>
    <w:p w:rsidR="001E4F50" w:rsidRPr="00E7486E" w:rsidRDefault="001E4F50" w:rsidP="001E4F50">
      <w:pPr>
        <w:rPr>
          <w:sz w:val="20"/>
          <w:szCs w:val="20"/>
        </w:rPr>
      </w:pPr>
    </w:p>
    <w:tbl>
      <w:tblPr>
        <w:tblStyle w:val="TabloKlavuzu1"/>
        <w:tblW w:w="10314" w:type="dxa"/>
        <w:tblLayout w:type="fixed"/>
        <w:tblLook w:val="04A0" w:firstRow="1" w:lastRow="0" w:firstColumn="1" w:lastColumn="0" w:noHBand="0" w:noVBand="1"/>
      </w:tblPr>
      <w:tblGrid>
        <w:gridCol w:w="2802"/>
        <w:gridCol w:w="567"/>
        <w:gridCol w:w="708"/>
        <w:gridCol w:w="426"/>
        <w:gridCol w:w="567"/>
        <w:gridCol w:w="1842"/>
        <w:gridCol w:w="1560"/>
        <w:gridCol w:w="1842"/>
      </w:tblGrid>
      <w:tr w:rsidR="001E4F50" w:rsidRPr="00E7486E" w:rsidTr="00F42FCB">
        <w:tc>
          <w:tcPr>
            <w:tcW w:w="2802" w:type="dxa"/>
            <w:vMerge w:val="restart"/>
          </w:tcPr>
          <w:p w:rsidR="001E4F50" w:rsidRPr="00E7486E" w:rsidRDefault="001E4F50" w:rsidP="00F42FCB">
            <w:pPr>
              <w:rPr>
                <w:b/>
                <w:sz w:val="20"/>
                <w:szCs w:val="20"/>
              </w:rPr>
            </w:pPr>
            <w:r w:rsidRPr="00E7486E">
              <w:rPr>
                <w:b/>
                <w:sz w:val="20"/>
                <w:szCs w:val="20"/>
              </w:rPr>
              <w:t>ANABİLİM DALI</w:t>
            </w:r>
          </w:p>
        </w:tc>
        <w:tc>
          <w:tcPr>
            <w:tcW w:w="1275" w:type="dxa"/>
            <w:gridSpan w:val="2"/>
          </w:tcPr>
          <w:p w:rsidR="001E4F50" w:rsidRPr="00E7486E" w:rsidRDefault="001E4F50" w:rsidP="00F42FCB">
            <w:pPr>
              <w:rPr>
                <w:b/>
                <w:sz w:val="18"/>
                <w:szCs w:val="18"/>
              </w:rPr>
            </w:pPr>
            <w:r w:rsidRPr="00E7486E">
              <w:rPr>
                <w:b/>
                <w:sz w:val="18"/>
                <w:szCs w:val="18"/>
              </w:rPr>
              <w:t>KONTENJAN</w:t>
            </w:r>
          </w:p>
        </w:tc>
        <w:tc>
          <w:tcPr>
            <w:tcW w:w="993" w:type="dxa"/>
            <w:gridSpan w:val="2"/>
          </w:tcPr>
          <w:p w:rsidR="001E4F50" w:rsidRPr="00E7486E" w:rsidRDefault="001E4F50" w:rsidP="00F42FCB">
            <w:pPr>
              <w:rPr>
                <w:b/>
                <w:sz w:val="18"/>
                <w:szCs w:val="18"/>
              </w:rPr>
            </w:pPr>
            <w:r w:rsidRPr="00E7486E">
              <w:rPr>
                <w:b/>
                <w:sz w:val="18"/>
                <w:szCs w:val="18"/>
              </w:rPr>
              <w:t>YABANCI UYRUKLU</w:t>
            </w:r>
          </w:p>
        </w:tc>
        <w:tc>
          <w:tcPr>
            <w:tcW w:w="5244" w:type="dxa"/>
            <w:gridSpan w:val="3"/>
          </w:tcPr>
          <w:p w:rsidR="001E4F50" w:rsidRPr="00E7486E" w:rsidRDefault="001E4F50" w:rsidP="00F42FCB">
            <w:pPr>
              <w:rPr>
                <w:b/>
                <w:sz w:val="20"/>
                <w:szCs w:val="20"/>
              </w:rPr>
            </w:pPr>
            <w:r w:rsidRPr="00E7486E">
              <w:rPr>
                <w:b/>
                <w:sz w:val="20"/>
                <w:szCs w:val="20"/>
              </w:rPr>
              <w:t>ASGARİ PUANLAR</w:t>
            </w:r>
          </w:p>
          <w:p w:rsidR="001E4F50" w:rsidRPr="00E7486E" w:rsidRDefault="001E4F50" w:rsidP="00F42FCB">
            <w:pPr>
              <w:rPr>
                <w:b/>
                <w:sz w:val="20"/>
                <w:szCs w:val="20"/>
              </w:rPr>
            </w:pPr>
            <w:r w:rsidRPr="00E7486E">
              <w:rPr>
                <w:b/>
                <w:sz w:val="20"/>
                <w:szCs w:val="20"/>
              </w:rPr>
              <w:t xml:space="preserve"> </w:t>
            </w:r>
          </w:p>
        </w:tc>
      </w:tr>
      <w:tr w:rsidR="001E4F50" w:rsidRPr="00E7486E" w:rsidTr="00F42FCB">
        <w:tc>
          <w:tcPr>
            <w:tcW w:w="2802" w:type="dxa"/>
            <w:vMerge/>
          </w:tcPr>
          <w:p w:rsidR="001E4F50" w:rsidRPr="00E7486E" w:rsidRDefault="001E4F50" w:rsidP="00F42FCB">
            <w:pPr>
              <w:rPr>
                <w:sz w:val="20"/>
                <w:szCs w:val="20"/>
              </w:rPr>
            </w:pPr>
          </w:p>
        </w:tc>
        <w:tc>
          <w:tcPr>
            <w:tcW w:w="567" w:type="dxa"/>
          </w:tcPr>
          <w:p w:rsidR="001E4F50" w:rsidRPr="00E7486E" w:rsidRDefault="001E4F50" w:rsidP="00F42FCB">
            <w:pPr>
              <w:rPr>
                <w:b/>
                <w:i/>
                <w:sz w:val="20"/>
                <w:szCs w:val="20"/>
              </w:rPr>
            </w:pPr>
            <w:r w:rsidRPr="00E7486E">
              <w:rPr>
                <w:b/>
                <w:i/>
                <w:sz w:val="20"/>
                <w:szCs w:val="20"/>
              </w:rPr>
              <w:t>YL</w:t>
            </w:r>
          </w:p>
        </w:tc>
        <w:tc>
          <w:tcPr>
            <w:tcW w:w="708" w:type="dxa"/>
          </w:tcPr>
          <w:p w:rsidR="001E4F50" w:rsidRPr="00E7486E" w:rsidRDefault="001E4F50" w:rsidP="00F42FCB">
            <w:pPr>
              <w:rPr>
                <w:b/>
                <w:sz w:val="20"/>
                <w:szCs w:val="20"/>
              </w:rPr>
            </w:pPr>
            <w:r w:rsidRPr="00E7486E">
              <w:rPr>
                <w:b/>
                <w:sz w:val="20"/>
                <w:szCs w:val="20"/>
              </w:rPr>
              <w:t>DR</w:t>
            </w:r>
          </w:p>
        </w:tc>
        <w:tc>
          <w:tcPr>
            <w:tcW w:w="426" w:type="dxa"/>
          </w:tcPr>
          <w:p w:rsidR="001E4F50" w:rsidRPr="00E7486E" w:rsidRDefault="001E4F50" w:rsidP="00F42FCB">
            <w:pPr>
              <w:rPr>
                <w:b/>
                <w:sz w:val="20"/>
                <w:szCs w:val="20"/>
              </w:rPr>
            </w:pPr>
            <w:r w:rsidRPr="00E7486E">
              <w:rPr>
                <w:b/>
                <w:sz w:val="20"/>
                <w:szCs w:val="20"/>
              </w:rPr>
              <w:t>YL</w:t>
            </w:r>
          </w:p>
        </w:tc>
        <w:tc>
          <w:tcPr>
            <w:tcW w:w="567" w:type="dxa"/>
          </w:tcPr>
          <w:p w:rsidR="001E4F50" w:rsidRPr="00E7486E" w:rsidRDefault="001E4F50" w:rsidP="00F42FCB">
            <w:pPr>
              <w:rPr>
                <w:b/>
                <w:sz w:val="20"/>
                <w:szCs w:val="20"/>
              </w:rPr>
            </w:pPr>
            <w:r w:rsidRPr="00E7486E">
              <w:rPr>
                <w:b/>
                <w:sz w:val="20"/>
                <w:szCs w:val="20"/>
              </w:rPr>
              <w:t>DR</w:t>
            </w:r>
          </w:p>
        </w:tc>
        <w:tc>
          <w:tcPr>
            <w:tcW w:w="1842" w:type="dxa"/>
          </w:tcPr>
          <w:p w:rsidR="001E4F50" w:rsidRPr="00E7486E" w:rsidRDefault="001E4F50" w:rsidP="00F42FCB">
            <w:pPr>
              <w:rPr>
                <w:b/>
                <w:sz w:val="20"/>
                <w:szCs w:val="20"/>
              </w:rPr>
            </w:pPr>
            <w:r w:rsidRPr="00E7486E">
              <w:rPr>
                <w:b/>
                <w:sz w:val="20"/>
                <w:szCs w:val="20"/>
              </w:rPr>
              <w:t>ALES (Sayısal puan)</w:t>
            </w:r>
          </w:p>
          <w:p w:rsidR="001E4F50" w:rsidRPr="00E7486E" w:rsidRDefault="001E4F50" w:rsidP="00F42FCB">
            <w:pPr>
              <w:rPr>
                <w:b/>
                <w:sz w:val="20"/>
                <w:szCs w:val="20"/>
              </w:rPr>
            </w:pPr>
            <w:r w:rsidRPr="00E7486E">
              <w:rPr>
                <w:b/>
                <w:sz w:val="20"/>
                <w:szCs w:val="20"/>
              </w:rPr>
              <w:t>(Y.U. Öğrenciler Hariç)</w:t>
            </w:r>
          </w:p>
        </w:tc>
        <w:tc>
          <w:tcPr>
            <w:tcW w:w="1560" w:type="dxa"/>
          </w:tcPr>
          <w:p w:rsidR="001E4F50" w:rsidRPr="00E7486E" w:rsidRDefault="001E4F50" w:rsidP="00F42FCB">
            <w:pPr>
              <w:rPr>
                <w:b/>
                <w:sz w:val="20"/>
                <w:szCs w:val="20"/>
              </w:rPr>
            </w:pPr>
            <w:r w:rsidRPr="00E7486E">
              <w:rPr>
                <w:b/>
                <w:sz w:val="20"/>
                <w:szCs w:val="20"/>
              </w:rPr>
              <w:t>MNO</w:t>
            </w:r>
          </w:p>
          <w:p w:rsidR="001E4F50" w:rsidRPr="00E7486E" w:rsidRDefault="001E4F50" w:rsidP="00F42FCB">
            <w:pPr>
              <w:rPr>
                <w:b/>
                <w:sz w:val="20"/>
                <w:szCs w:val="20"/>
              </w:rPr>
            </w:pPr>
            <w:r w:rsidRPr="00E7486E">
              <w:rPr>
                <w:b/>
                <w:sz w:val="20"/>
                <w:szCs w:val="20"/>
              </w:rPr>
              <w:t>(T.C. ve Y.U öğrenciler için)</w:t>
            </w:r>
          </w:p>
        </w:tc>
        <w:tc>
          <w:tcPr>
            <w:tcW w:w="1842" w:type="dxa"/>
          </w:tcPr>
          <w:p w:rsidR="00052EC9" w:rsidRPr="00E7486E" w:rsidRDefault="00052EC9" w:rsidP="00052EC9">
            <w:pPr>
              <w:rPr>
                <w:b/>
                <w:sz w:val="20"/>
                <w:szCs w:val="20"/>
              </w:rPr>
            </w:pPr>
            <w:r w:rsidRPr="00E7486E">
              <w:rPr>
                <w:b/>
                <w:sz w:val="20"/>
                <w:szCs w:val="20"/>
              </w:rPr>
              <w:t>YABANCI DİL</w:t>
            </w:r>
          </w:p>
          <w:p w:rsidR="001E4F50" w:rsidRPr="00E7486E" w:rsidRDefault="00052EC9" w:rsidP="00052EC9">
            <w:pPr>
              <w:rPr>
                <w:b/>
                <w:sz w:val="20"/>
                <w:szCs w:val="20"/>
              </w:rPr>
            </w:pPr>
            <w:r w:rsidRPr="00E7486E">
              <w:rPr>
                <w:b/>
                <w:sz w:val="20"/>
                <w:szCs w:val="20"/>
              </w:rPr>
              <w:t>(T.C. ve Y.U  DR öğrenciler için)</w:t>
            </w:r>
          </w:p>
        </w:tc>
      </w:tr>
      <w:tr w:rsidR="001E4F50" w:rsidRPr="00E7486E" w:rsidTr="00F42FCB">
        <w:tc>
          <w:tcPr>
            <w:tcW w:w="2802" w:type="dxa"/>
          </w:tcPr>
          <w:p w:rsidR="001E4F50" w:rsidRPr="00BD564F" w:rsidRDefault="00DE5311" w:rsidP="00F42FCB">
            <w:pPr>
              <w:rPr>
                <w:b/>
                <w:sz w:val="20"/>
                <w:szCs w:val="20"/>
              </w:rPr>
            </w:pPr>
            <w:r w:rsidRPr="00BD564F">
              <w:rPr>
                <w:b/>
                <w:sz w:val="20"/>
                <w:szCs w:val="20"/>
              </w:rPr>
              <w:t>BİYOFİZİK</w:t>
            </w:r>
          </w:p>
        </w:tc>
        <w:tc>
          <w:tcPr>
            <w:tcW w:w="567" w:type="dxa"/>
          </w:tcPr>
          <w:p w:rsidR="001E4F50" w:rsidRPr="00EE0A91" w:rsidRDefault="003719A8" w:rsidP="00F42FCB">
            <w:pPr>
              <w:rPr>
                <w:sz w:val="20"/>
                <w:szCs w:val="20"/>
              </w:rPr>
            </w:pPr>
            <w:r w:rsidRPr="00EE0A91">
              <w:rPr>
                <w:sz w:val="20"/>
                <w:szCs w:val="20"/>
              </w:rPr>
              <w:t>2</w:t>
            </w:r>
          </w:p>
        </w:tc>
        <w:tc>
          <w:tcPr>
            <w:tcW w:w="708" w:type="dxa"/>
          </w:tcPr>
          <w:p w:rsidR="001E4F50" w:rsidRPr="00E7486E" w:rsidRDefault="00EE0A91" w:rsidP="00F42FCB">
            <w:pPr>
              <w:rPr>
                <w:sz w:val="20"/>
                <w:szCs w:val="20"/>
              </w:rPr>
            </w:pPr>
            <w:r>
              <w:rPr>
                <w:sz w:val="20"/>
                <w:szCs w:val="20"/>
              </w:rPr>
              <w:t>-</w:t>
            </w:r>
          </w:p>
        </w:tc>
        <w:tc>
          <w:tcPr>
            <w:tcW w:w="426" w:type="dxa"/>
          </w:tcPr>
          <w:p w:rsidR="001E4F50" w:rsidRPr="00E7486E" w:rsidRDefault="00EE0A91" w:rsidP="00F42FCB">
            <w:pPr>
              <w:rPr>
                <w:sz w:val="20"/>
                <w:szCs w:val="20"/>
              </w:rPr>
            </w:pPr>
            <w:r>
              <w:rPr>
                <w:sz w:val="20"/>
                <w:szCs w:val="20"/>
              </w:rPr>
              <w:t>-</w:t>
            </w:r>
          </w:p>
        </w:tc>
        <w:tc>
          <w:tcPr>
            <w:tcW w:w="567" w:type="dxa"/>
          </w:tcPr>
          <w:p w:rsidR="001E4F50" w:rsidRPr="00E7486E" w:rsidRDefault="00EE0A91" w:rsidP="00F42FCB">
            <w:pPr>
              <w:rPr>
                <w:sz w:val="20"/>
                <w:szCs w:val="20"/>
              </w:rPr>
            </w:pPr>
            <w:r>
              <w:rPr>
                <w:sz w:val="20"/>
                <w:szCs w:val="20"/>
              </w:rPr>
              <w:t>-</w:t>
            </w:r>
          </w:p>
        </w:tc>
        <w:tc>
          <w:tcPr>
            <w:tcW w:w="1842" w:type="dxa"/>
            <w:vMerge w:val="restart"/>
          </w:tcPr>
          <w:p w:rsidR="001E4F50" w:rsidRPr="00E7486E" w:rsidRDefault="001E4F50" w:rsidP="00F42FCB">
            <w:pPr>
              <w:rPr>
                <w:sz w:val="20"/>
                <w:szCs w:val="20"/>
              </w:rPr>
            </w:pPr>
          </w:p>
          <w:p w:rsidR="001E4F50" w:rsidRPr="00E7486E" w:rsidRDefault="001E4F50" w:rsidP="00F42FCB">
            <w:pPr>
              <w:rPr>
                <w:sz w:val="20"/>
                <w:szCs w:val="20"/>
              </w:rPr>
            </w:pPr>
          </w:p>
          <w:p w:rsidR="001E4F50" w:rsidRPr="00E7486E" w:rsidRDefault="001E4F50" w:rsidP="00F42FCB">
            <w:pPr>
              <w:rPr>
                <w:sz w:val="20"/>
                <w:szCs w:val="20"/>
              </w:rPr>
            </w:pPr>
          </w:p>
          <w:p w:rsidR="001E4F50" w:rsidRPr="00E7486E" w:rsidRDefault="001E4F50" w:rsidP="00F42FCB">
            <w:pPr>
              <w:rPr>
                <w:sz w:val="20"/>
                <w:szCs w:val="20"/>
              </w:rPr>
            </w:pPr>
          </w:p>
          <w:p w:rsidR="001E4F50" w:rsidRPr="00E7486E" w:rsidRDefault="001E4F50" w:rsidP="00F42FCB">
            <w:pPr>
              <w:rPr>
                <w:sz w:val="20"/>
                <w:szCs w:val="20"/>
              </w:rPr>
            </w:pPr>
          </w:p>
          <w:p w:rsidR="001E4F50" w:rsidRPr="00E7486E" w:rsidRDefault="001E4F50" w:rsidP="00F42FCB">
            <w:pPr>
              <w:rPr>
                <w:sz w:val="20"/>
                <w:szCs w:val="20"/>
              </w:rPr>
            </w:pPr>
          </w:p>
          <w:p w:rsidR="001E4F50" w:rsidRPr="00E7486E" w:rsidRDefault="001E4F50" w:rsidP="00F42FCB">
            <w:pPr>
              <w:rPr>
                <w:sz w:val="20"/>
                <w:szCs w:val="20"/>
              </w:rPr>
            </w:pPr>
          </w:p>
          <w:p w:rsidR="001E4F50" w:rsidRPr="00E7486E" w:rsidRDefault="001E4F50" w:rsidP="00F42FCB">
            <w:pPr>
              <w:rPr>
                <w:sz w:val="20"/>
                <w:szCs w:val="20"/>
              </w:rPr>
            </w:pPr>
          </w:p>
          <w:p w:rsidR="001E4F50" w:rsidRPr="00E7486E" w:rsidRDefault="001E4F50" w:rsidP="00F42FCB">
            <w:pPr>
              <w:rPr>
                <w:sz w:val="16"/>
                <w:szCs w:val="16"/>
              </w:rPr>
            </w:pPr>
            <w:r w:rsidRPr="00E7486E">
              <w:rPr>
                <w:sz w:val="16"/>
                <w:szCs w:val="16"/>
              </w:rPr>
              <w:t>YL/DR için         :  55</w:t>
            </w:r>
          </w:p>
          <w:p w:rsidR="001E4F50" w:rsidRPr="00E7486E" w:rsidRDefault="001E4F50" w:rsidP="00F42FCB">
            <w:pPr>
              <w:rPr>
                <w:sz w:val="16"/>
                <w:szCs w:val="16"/>
              </w:rPr>
            </w:pPr>
          </w:p>
          <w:p w:rsidR="001E4F50" w:rsidRPr="00E7486E" w:rsidRDefault="001E4F50" w:rsidP="00BD564F">
            <w:pPr>
              <w:rPr>
                <w:sz w:val="20"/>
                <w:szCs w:val="20"/>
              </w:rPr>
            </w:pPr>
          </w:p>
        </w:tc>
        <w:tc>
          <w:tcPr>
            <w:tcW w:w="1560" w:type="dxa"/>
            <w:vMerge w:val="restart"/>
          </w:tcPr>
          <w:p w:rsidR="001E4F50" w:rsidRPr="00E7486E" w:rsidRDefault="001E4F50" w:rsidP="00F42FCB">
            <w:pPr>
              <w:rPr>
                <w:sz w:val="20"/>
                <w:szCs w:val="20"/>
              </w:rPr>
            </w:pPr>
          </w:p>
          <w:p w:rsidR="001E4F50" w:rsidRPr="00E7486E" w:rsidRDefault="001E4F50" w:rsidP="00F42FCB">
            <w:pPr>
              <w:rPr>
                <w:sz w:val="20"/>
                <w:szCs w:val="20"/>
              </w:rPr>
            </w:pPr>
          </w:p>
          <w:p w:rsidR="001E4F50" w:rsidRPr="00E7486E" w:rsidRDefault="001E4F50" w:rsidP="00F42FCB">
            <w:pPr>
              <w:rPr>
                <w:sz w:val="20"/>
                <w:szCs w:val="20"/>
              </w:rPr>
            </w:pPr>
          </w:p>
          <w:p w:rsidR="001E4F50" w:rsidRPr="00E7486E" w:rsidRDefault="001E4F50" w:rsidP="00F42FCB">
            <w:pPr>
              <w:rPr>
                <w:sz w:val="20"/>
                <w:szCs w:val="20"/>
              </w:rPr>
            </w:pPr>
          </w:p>
          <w:p w:rsidR="001E4F50" w:rsidRPr="00E7486E" w:rsidRDefault="001E4F50" w:rsidP="00F42FCB">
            <w:pPr>
              <w:rPr>
                <w:sz w:val="20"/>
                <w:szCs w:val="20"/>
              </w:rPr>
            </w:pPr>
          </w:p>
          <w:p w:rsidR="001E4F50" w:rsidRPr="00E7486E" w:rsidRDefault="001E4F50" w:rsidP="00F42FCB">
            <w:pPr>
              <w:rPr>
                <w:sz w:val="20"/>
                <w:szCs w:val="20"/>
              </w:rPr>
            </w:pPr>
          </w:p>
          <w:p w:rsidR="001E4F50" w:rsidRPr="00E7486E" w:rsidRDefault="001E4F50" w:rsidP="00F42FCB">
            <w:pPr>
              <w:rPr>
                <w:sz w:val="20"/>
                <w:szCs w:val="20"/>
              </w:rPr>
            </w:pPr>
          </w:p>
          <w:p w:rsidR="001E4F50" w:rsidRPr="00E7486E" w:rsidRDefault="001E4F50" w:rsidP="00F42FCB">
            <w:pPr>
              <w:rPr>
                <w:sz w:val="20"/>
                <w:szCs w:val="20"/>
              </w:rPr>
            </w:pPr>
          </w:p>
          <w:p w:rsidR="00052EC9" w:rsidRPr="00E7486E" w:rsidRDefault="00052EC9" w:rsidP="00052EC9">
            <w:pPr>
              <w:rPr>
                <w:sz w:val="16"/>
                <w:szCs w:val="16"/>
              </w:rPr>
            </w:pPr>
            <w:r>
              <w:rPr>
                <w:sz w:val="16"/>
                <w:szCs w:val="16"/>
              </w:rPr>
              <w:t>YL için      : 2.5</w:t>
            </w:r>
            <w:r w:rsidRPr="00E7486E">
              <w:rPr>
                <w:sz w:val="16"/>
                <w:szCs w:val="16"/>
              </w:rPr>
              <w:t xml:space="preserve">0     </w:t>
            </w:r>
          </w:p>
          <w:p w:rsidR="00052EC9" w:rsidRPr="00E7486E" w:rsidRDefault="00052EC9" w:rsidP="00052EC9">
            <w:pPr>
              <w:rPr>
                <w:sz w:val="16"/>
                <w:szCs w:val="16"/>
              </w:rPr>
            </w:pPr>
            <w:r w:rsidRPr="00E7486E">
              <w:rPr>
                <w:sz w:val="16"/>
                <w:szCs w:val="16"/>
              </w:rPr>
              <w:t xml:space="preserve"> </w:t>
            </w:r>
          </w:p>
          <w:p w:rsidR="00052EC9" w:rsidRPr="00E7486E" w:rsidRDefault="00BD564F" w:rsidP="00052EC9">
            <w:pPr>
              <w:rPr>
                <w:sz w:val="16"/>
                <w:szCs w:val="16"/>
              </w:rPr>
            </w:pPr>
            <w:r>
              <w:rPr>
                <w:sz w:val="16"/>
                <w:szCs w:val="16"/>
              </w:rPr>
              <w:t xml:space="preserve">DR </w:t>
            </w:r>
            <w:r w:rsidR="00052EC9" w:rsidRPr="00E7486E">
              <w:rPr>
                <w:sz w:val="16"/>
                <w:szCs w:val="16"/>
              </w:rPr>
              <w:t>için :3,00</w:t>
            </w:r>
          </w:p>
          <w:p w:rsidR="001E4F50" w:rsidRPr="00E7486E" w:rsidRDefault="001E4F50" w:rsidP="00F42FCB">
            <w:pPr>
              <w:rPr>
                <w:sz w:val="20"/>
                <w:szCs w:val="20"/>
              </w:rPr>
            </w:pPr>
          </w:p>
        </w:tc>
        <w:tc>
          <w:tcPr>
            <w:tcW w:w="1842" w:type="dxa"/>
            <w:vMerge w:val="restart"/>
          </w:tcPr>
          <w:p w:rsidR="001E4F50" w:rsidRPr="00E7486E" w:rsidRDefault="001E4F50" w:rsidP="00F42FCB">
            <w:pPr>
              <w:rPr>
                <w:sz w:val="20"/>
                <w:szCs w:val="20"/>
              </w:rPr>
            </w:pPr>
          </w:p>
          <w:p w:rsidR="001E4F50" w:rsidRPr="00E7486E" w:rsidRDefault="001E4F50" w:rsidP="00F42FCB">
            <w:pPr>
              <w:rPr>
                <w:sz w:val="20"/>
                <w:szCs w:val="20"/>
              </w:rPr>
            </w:pPr>
          </w:p>
          <w:p w:rsidR="001E4F50" w:rsidRPr="00E7486E" w:rsidRDefault="001E4F50" w:rsidP="00F42FCB">
            <w:pPr>
              <w:rPr>
                <w:sz w:val="20"/>
                <w:szCs w:val="20"/>
              </w:rPr>
            </w:pPr>
          </w:p>
          <w:p w:rsidR="001E4F50" w:rsidRPr="00E7486E" w:rsidRDefault="001E4F50" w:rsidP="00F42FCB">
            <w:pPr>
              <w:rPr>
                <w:sz w:val="20"/>
                <w:szCs w:val="20"/>
              </w:rPr>
            </w:pPr>
          </w:p>
          <w:p w:rsidR="001E4F50" w:rsidRPr="00E7486E" w:rsidRDefault="001E4F50" w:rsidP="00F42FCB">
            <w:pPr>
              <w:rPr>
                <w:sz w:val="20"/>
                <w:szCs w:val="20"/>
              </w:rPr>
            </w:pPr>
          </w:p>
          <w:p w:rsidR="001E4F50" w:rsidRPr="00E7486E" w:rsidRDefault="001E4F50" w:rsidP="00F42FCB">
            <w:pPr>
              <w:rPr>
                <w:sz w:val="20"/>
                <w:szCs w:val="20"/>
              </w:rPr>
            </w:pPr>
          </w:p>
          <w:p w:rsidR="001E4F50" w:rsidRPr="00E7486E" w:rsidRDefault="001E4F50" w:rsidP="00F42FCB">
            <w:pPr>
              <w:rPr>
                <w:sz w:val="20"/>
                <w:szCs w:val="20"/>
              </w:rPr>
            </w:pPr>
          </w:p>
          <w:p w:rsidR="001E4F50" w:rsidRPr="00E7486E" w:rsidRDefault="001E4F50" w:rsidP="00F42FCB">
            <w:pPr>
              <w:rPr>
                <w:sz w:val="20"/>
                <w:szCs w:val="20"/>
              </w:rPr>
            </w:pPr>
          </w:p>
          <w:p w:rsidR="00052EC9" w:rsidRPr="00E7486E" w:rsidRDefault="00D5560F" w:rsidP="00052EC9">
            <w:pPr>
              <w:rPr>
                <w:sz w:val="20"/>
                <w:szCs w:val="20"/>
              </w:rPr>
            </w:pPr>
            <w:r>
              <w:rPr>
                <w:sz w:val="20"/>
                <w:szCs w:val="20"/>
              </w:rPr>
              <w:t xml:space="preserve">YL için          </w:t>
            </w:r>
            <w:r w:rsidR="00CD6F76">
              <w:rPr>
                <w:sz w:val="20"/>
                <w:szCs w:val="20"/>
              </w:rPr>
              <w:t>:  50</w:t>
            </w:r>
          </w:p>
          <w:p w:rsidR="00052EC9" w:rsidRPr="00E7486E" w:rsidRDefault="00052EC9" w:rsidP="00052EC9">
            <w:pPr>
              <w:rPr>
                <w:sz w:val="20"/>
                <w:szCs w:val="20"/>
              </w:rPr>
            </w:pPr>
          </w:p>
          <w:p w:rsidR="00052EC9" w:rsidRPr="00BD564F" w:rsidRDefault="00BD564F" w:rsidP="00052EC9">
            <w:pPr>
              <w:rPr>
                <w:sz w:val="16"/>
                <w:szCs w:val="16"/>
              </w:rPr>
            </w:pPr>
            <w:r>
              <w:rPr>
                <w:sz w:val="16"/>
                <w:szCs w:val="16"/>
              </w:rPr>
              <w:t xml:space="preserve">DR </w:t>
            </w:r>
            <w:r w:rsidR="00052EC9" w:rsidRPr="00E7486E">
              <w:rPr>
                <w:sz w:val="16"/>
                <w:szCs w:val="16"/>
              </w:rPr>
              <w:t xml:space="preserve"> için</w:t>
            </w:r>
            <w:r w:rsidR="00052EC9">
              <w:rPr>
                <w:sz w:val="20"/>
                <w:szCs w:val="20"/>
              </w:rPr>
              <w:t xml:space="preserve"> </w:t>
            </w:r>
            <w:r w:rsidR="00D5560F">
              <w:rPr>
                <w:sz w:val="20"/>
                <w:szCs w:val="20"/>
              </w:rPr>
              <w:t xml:space="preserve">          </w:t>
            </w:r>
            <w:r w:rsidR="00CD6F76">
              <w:rPr>
                <w:sz w:val="20"/>
                <w:szCs w:val="20"/>
              </w:rPr>
              <w:t xml:space="preserve"> :55</w:t>
            </w:r>
          </w:p>
          <w:p w:rsidR="001E4F50" w:rsidRDefault="00D5560F" w:rsidP="00052EC9">
            <w:pPr>
              <w:rPr>
                <w:sz w:val="20"/>
                <w:szCs w:val="20"/>
              </w:rPr>
            </w:pPr>
            <w:r>
              <w:rPr>
                <w:sz w:val="20"/>
                <w:szCs w:val="20"/>
              </w:rPr>
              <w:t xml:space="preserve">Y.U DR için   </w:t>
            </w:r>
            <w:r w:rsidR="00CD6F76">
              <w:rPr>
                <w:sz w:val="20"/>
                <w:szCs w:val="20"/>
              </w:rPr>
              <w:t>:5</w:t>
            </w:r>
            <w:r w:rsidR="00052EC9" w:rsidRPr="00E7486E">
              <w:rPr>
                <w:sz w:val="20"/>
                <w:szCs w:val="20"/>
              </w:rPr>
              <w:t xml:space="preserve">5  </w:t>
            </w:r>
          </w:p>
          <w:p w:rsidR="00CD6F76" w:rsidRPr="00CD6F76" w:rsidRDefault="00CD6F76" w:rsidP="00052EC9">
            <w:pPr>
              <w:rPr>
                <w:sz w:val="20"/>
                <w:szCs w:val="20"/>
              </w:rPr>
            </w:pPr>
            <w:r w:rsidRPr="00CD6F76">
              <w:rPr>
                <w:sz w:val="20"/>
                <w:szCs w:val="20"/>
              </w:rPr>
              <w:t>ÖYP DR için    : 65</w:t>
            </w:r>
          </w:p>
          <w:p w:rsidR="001E4F50" w:rsidRPr="00E7486E" w:rsidRDefault="001E4F50" w:rsidP="00F42FCB">
            <w:pPr>
              <w:rPr>
                <w:sz w:val="20"/>
                <w:szCs w:val="20"/>
              </w:rPr>
            </w:pPr>
            <w:r w:rsidRPr="00E7486E">
              <w:rPr>
                <w:sz w:val="20"/>
                <w:szCs w:val="20"/>
              </w:rPr>
              <w:t xml:space="preserve"> </w:t>
            </w:r>
          </w:p>
        </w:tc>
      </w:tr>
      <w:tr w:rsidR="001E4F50" w:rsidRPr="00E7486E" w:rsidTr="00F42FCB">
        <w:tc>
          <w:tcPr>
            <w:tcW w:w="2802" w:type="dxa"/>
          </w:tcPr>
          <w:p w:rsidR="001E4F50" w:rsidRPr="00BD564F" w:rsidRDefault="00DE5311" w:rsidP="00F42FCB">
            <w:pPr>
              <w:rPr>
                <w:b/>
                <w:sz w:val="20"/>
                <w:szCs w:val="20"/>
              </w:rPr>
            </w:pPr>
            <w:r w:rsidRPr="00BD564F">
              <w:rPr>
                <w:b/>
                <w:sz w:val="20"/>
                <w:szCs w:val="20"/>
              </w:rPr>
              <w:t>BİYOİSTATİSTİK</w:t>
            </w:r>
          </w:p>
        </w:tc>
        <w:tc>
          <w:tcPr>
            <w:tcW w:w="567" w:type="dxa"/>
          </w:tcPr>
          <w:p w:rsidR="001E4F50" w:rsidRPr="002108A7" w:rsidRDefault="003719A8" w:rsidP="00F42FCB">
            <w:pPr>
              <w:rPr>
                <w:color w:val="000000" w:themeColor="text1"/>
                <w:sz w:val="20"/>
                <w:szCs w:val="20"/>
              </w:rPr>
            </w:pPr>
            <w:r>
              <w:rPr>
                <w:color w:val="000000" w:themeColor="text1"/>
                <w:sz w:val="20"/>
                <w:szCs w:val="20"/>
              </w:rPr>
              <w:t>8</w:t>
            </w:r>
          </w:p>
        </w:tc>
        <w:tc>
          <w:tcPr>
            <w:tcW w:w="708" w:type="dxa"/>
          </w:tcPr>
          <w:p w:rsidR="001E4F50" w:rsidRPr="002108A7" w:rsidRDefault="003719A8" w:rsidP="00F42FCB">
            <w:pPr>
              <w:rPr>
                <w:color w:val="000000" w:themeColor="text1"/>
                <w:sz w:val="20"/>
                <w:szCs w:val="20"/>
              </w:rPr>
            </w:pPr>
            <w:r>
              <w:rPr>
                <w:color w:val="000000" w:themeColor="text1"/>
                <w:sz w:val="20"/>
                <w:szCs w:val="20"/>
              </w:rPr>
              <w:t>4</w:t>
            </w:r>
          </w:p>
        </w:tc>
        <w:tc>
          <w:tcPr>
            <w:tcW w:w="426" w:type="dxa"/>
          </w:tcPr>
          <w:p w:rsidR="001E4F50" w:rsidRPr="000133A2" w:rsidRDefault="003719A8" w:rsidP="00F42FCB">
            <w:pPr>
              <w:rPr>
                <w:color w:val="FF0000"/>
                <w:sz w:val="20"/>
                <w:szCs w:val="20"/>
              </w:rPr>
            </w:pPr>
            <w:r w:rsidRPr="00DB38AC">
              <w:rPr>
                <w:sz w:val="20"/>
                <w:szCs w:val="20"/>
              </w:rPr>
              <w:t>2</w:t>
            </w:r>
          </w:p>
        </w:tc>
        <w:tc>
          <w:tcPr>
            <w:tcW w:w="567" w:type="dxa"/>
          </w:tcPr>
          <w:p w:rsidR="001E4F50" w:rsidRPr="00E7486E" w:rsidRDefault="003719A8" w:rsidP="00F42FCB">
            <w:pPr>
              <w:rPr>
                <w:sz w:val="20"/>
                <w:szCs w:val="20"/>
              </w:rPr>
            </w:pPr>
            <w:r>
              <w:rPr>
                <w:sz w:val="20"/>
                <w:szCs w:val="20"/>
              </w:rPr>
              <w:t>1</w:t>
            </w:r>
          </w:p>
        </w:tc>
        <w:tc>
          <w:tcPr>
            <w:tcW w:w="1842" w:type="dxa"/>
            <w:vMerge/>
          </w:tcPr>
          <w:p w:rsidR="001E4F50" w:rsidRPr="00E7486E" w:rsidRDefault="001E4F50" w:rsidP="00F42FCB">
            <w:pPr>
              <w:rPr>
                <w:sz w:val="20"/>
                <w:szCs w:val="20"/>
              </w:rPr>
            </w:pPr>
          </w:p>
        </w:tc>
        <w:tc>
          <w:tcPr>
            <w:tcW w:w="1560" w:type="dxa"/>
            <w:vMerge/>
          </w:tcPr>
          <w:p w:rsidR="001E4F50" w:rsidRPr="00E7486E" w:rsidRDefault="001E4F50" w:rsidP="00F42FCB">
            <w:pPr>
              <w:rPr>
                <w:sz w:val="20"/>
                <w:szCs w:val="20"/>
              </w:rPr>
            </w:pPr>
          </w:p>
        </w:tc>
        <w:tc>
          <w:tcPr>
            <w:tcW w:w="1842" w:type="dxa"/>
            <w:vMerge/>
          </w:tcPr>
          <w:p w:rsidR="001E4F50" w:rsidRPr="00E7486E" w:rsidRDefault="001E4F50" w:rsidP="00F42FCB">
            <w:pPr>
              <w:rPr>
                <w:sz w:val="20"/>
                <w:szCs w:val="20"/>
              </w:rPr>
            </w:pPr>
          </w:p>
        </w:tc>
      </w:tr>
      <w:tr w:rsidR="001E4F50" w:rsidRPr="00E7486E" w:rsidTr="00F42FCB">
        <w:tc>
          <w:tcPr>
            <w:tcW w:w="2802" w:type="dxa"/>
          </w:tcPr>
          <w:p w:rsidR="001E4F50" w:rsidRPr="00BD564F" w:rsidRDefault="001E4F50" w:rsidP="00F42FCB">
            <w:pPr>
              <w:rPr>
                <w:b/>
                <w:sz w:val="20"/>
                <w:szCs w:val="20"/>
              </w:rPr>
            </w:pPr>
            <w:r w:rsidRPr="00BD564F">
              <w:rPr>
                <w:b/>
                <w:sz w:val="20"/>
                <w:szCs w:val="20"/>
              </w:rPr>
              <w:t>FİZYOLOJİ</w:t>
            </w:r>
          </w:p>
        </w:tc>
        <w:tc>
          <w:tcPr>
            <w:tcW w:w="567" w:type="dxa"/>
          </w:tcPr>
          <w:p w:rsidR="001E4F50" w:rsidRPr="00E7486E" w:rsidRDefault="004A60DE" w:rsidP="00F42FCB">
            <w:pPr>
              <w:rPr>
                <w:sz w:val="20"/>
                <w:szCs w:val="20"/>
              </w:rPr>
            </w:pPr>
            <w:r>
              <w:rPr>
                <w:sz w:val="20"/>
                <w:szCs w:val="20"/>
              </w:rPr>
              <w:t>-</w:t>
            </w:r>
          </w:p>
        </w:tc>
        <w:tc>
          <w:tcPr>
            <w:tcW w:w="708" w:type="dxa"/>
          </w:tcPr>
          <w:p w:rsidR="001E4F50" w:rsidRPr="00E7486E" w:rsidRDefault="004A60DE" w:rsidP="00F42FCB">
            <w:pPr>
              <w:rPr>
                <w:sz w:val="20"/>
                <w:szCs w:val="20"/>
              </w:rPr>
            </w:pPr>
            <w:r>
              <w:rPr>
                <w:sz w:val="20"/>
                <w:szCs w:val="20"/>
              </w:rPr>
              <w:t>3</w:t>
            </w:r>
          </w:p>
        </w:tc>
        <w:tc>
          <w:tcPr>
            <w:tcW w:w="426" w:type="dxa"/>
          </w:tcPr>
          <w:p w:rsidR="001E4F50" w:rsidRPr="00E7486E" w:rsidRDefault="004A60DE" w:rsidP="00F42FCB">
            <w:pPr>
              <w:rPr>
                <w:sz w:val="20"/>
                <w:szCs w:val="20"/>
              </w:rPr>
            </w:pPr>
            <w:r>
              <w:rPr>
                <w:sz w:val="20"/>
                <w:szCs w:val="20"/>
              </w:rPr>
              <w:t>-</w:t>
            </w:r>
          </w:p>
        </w:tc>
        <w:tc>
          <w:tcPr>
            <w:tcW w:w="567" w:type="dxa"/>
          </w:tcPr>
          <w:p w:rsidR="001E4F50" w:rsidRPr="00E7486E" w:rsidRDefault="004A60DE" w:rsidP="00F42FCB">
            <w:pPr>
              <w:rPr>
                <w:sz w:val="20"/>
                <w:szCs w:val="20"/>
              </w:rPr>
            </w:pPr>
            <w:r>
              <w:rPr>
                <w:sz w:val="20"/>
                <w:szCs w:val="20"/>
              </w:rPr>
              <w:t>-</w:t>
            </w:r>
          </w:p>
        </w:tc>
        <w:tc>
          <w:tcPr>
            <w:tcW w:w="1842" w:type="dxa"/>
            <w:vMerge/>
          </w:tcPr>
          <w:p w:rsidR="001E4F50" w:rsidRPr="00E7486E" w:rsidRDefault="001E4F50" w:rsidP="00F42FCB">
            <w:pPr>
              <w:rPr>
                <w:sz w:val="20"/>
                <w:szCs w:val="20"/>
              </w:rPr>
            </w:pPr>
          </w:p>
        </w:tc>
        <w:tc>
          <w:tcPr>
            <w:tcW w:w="1560" w:type="dxa"/>
            <w:vMerge/>
          </w:tcPr>
          <w:p w:rsidR="001E4F50" w:rsidRPr="00E7486E" w:rsidRDefault="001E4F50" w:rsidP="00F42FCB">
            <w:pPr>
              <w:rPr>
                <w:sz w:val="20"/>
                <w:szCs w:val="20"/>
              </w:rPr>
            </w:pPr>
          </w:p>
        </w:tc>
        <w:tc>
          <w:tcPr>
            <w:tcW w:w="1842" w:type="dxa"/>
            <w:vMerge/>
          </w:tcPr>
          <w:p w:rsidR="001E4F50" w:rsidRPr="00E7486E" w:rsidRDefault="001E4F50" w:rsidP="00F42FCB">
            <w:pPr>
              <w:rPr>
                <w:sz w:val="20"/>
                <w:szCs w:val="20"/>
              </w:rPr>
            </w:pPr>
          </w:p>
        </w:tc>
      </w:tr>
      <w:tr w:rsidR="001E4F50" w:rsidRPr="00E7486E" w:rsidTr="00F42FCB">
        <w:tc>
          <w:tcPr>
            <w:tcW w:w="2802" w:type="dxa"/>
          </w:tcPr>
          <w:p w:rsidR="001E4F50" w:rsidRPr="00BD564F" w:rsidRDefault="00DE5311" w:rsidP="00F42FCB">
            <w:pPr>
              <w:rPr>
                <w:b/>
                <w:sz w:val="20"/>
                <w:szCs w:val="20"/>
              </w:rPr>
            </w:pPr>
            <w:r w:rsidRPr="00BD564F">
              <w:rPr>
                <w:b/>
                <w:sz w:val="20"/>
                <w:szCs w:val="20"/>
              </w:rPr>
              <w:t>HİSTOLOJİ VE EMBRİYOLOJİ</w:t>
            </w:r>
          </w:p>
        </w:tc>
        <w:tc>
          <w:tcPr>
            <w:tcW w:w="567" w:type="dxa"/>
          </w:tcPr>
          <w:p w:rsidR="001E4F50" w:rsidRPr="00E7486E" w:rsidRDefault="003719A8" w:rsidP="00F42FCB">
            <w:pPr>
              <w:rPr>
                <w:sz w:val="20"/>
                <w:szCs w:val="20"/>
              </w:rPr>
            </w:pPr>
            <w:r>
              <w:rPr>
                <w:sz w:val="20"/>
                <w:szCs w:val="20"/>
              </w:rPr>
              <w:t>1</w:t>
            </w:r>
          </w:p>
        </w:tc>
        <w:tc>
          <w:tcPr>
            <w:tcW w:w="708" w:type="dxa"/>
          </w:tcPr>
          <w:p w:rsidR="001E4F50" w:rsidRPr="00E7486E" w:rsidRDefault="003719A8" w:rsidP="00F42FCB">
            <w:pPr>
              <w:rPr>
                <w:sz w:val="20"/>
                <w:szCs w:val="20"/>
              </w:rPr>
            </w:pPr>
            <w:r>
              <w:rPr>
                <w:sz w:val="20"/>
                <w:szCs w:val="20"/>
              </w:rPr>
              <w:t>-</w:t>
            </w:r>
          </w:p>
        </w:tc>
        <w:tc>
          <w:tcPr>
            <w:tcW w:w="426" w:type="dxa"/>
          </w:tcPr>
          <w:p w:rsidR="001E4F50" w:rsidRPr="00E7486E" w:rsidRDefault="003719A8" w:rsidP="00F42FCB">
            <w:pPr>
              <w:rPr>
                <w:sz w:val="20"/>
                <w:szCs w:val="20"/>
              </w:rPr>
            </w:pPr>
            <w:r>
              <w:rPr>
                <w:sz w:val="20"/>
                <w:szCs w:val="20"/>
              </w:rPr>
              <w:t>-</w:t>
            </w:r>
          </w:p>
        </w:tc>
        <w:tc>
          <w:tcPr>
            <w:tcW w:w="567" w:type="dxa"/>
          </w:tcPr>
          <w:p w:rsidR="001E4F50" w:rsidRPr="00E7486E" w:rsidRDefault="003719A8" w:rsidP="00F42FCB">
            <w:pPr>
              <w:rPr>
                <w:sz w:val="20"/>
                <w:szCs w:val="20"/>
              </w:rPr>
            </w:pPr>
            <w:r>
              <w:rPr>
                <w:sz w:val="20"/>
                <w:szCs w:val="20"/>
              </w:rPr>
              <w:t>1</w:t>
            </w:r>
          </w:p>
        </w:tc>
        <w:tc>
          <w:tcPr>
            <w:tcW w:w="1842" w:type="dxa"/>
            <w:vMerge/>
          </w:tcPr>
          <w:p w:rsidR="001E4F50" w:rsidRPr="00E7486E" w:rsidRDefault="001E4F50" w:rsidP="00F42FCB">
            <w:pPr>
              <w:rPr>
                <w:sz w:val="20"/>
                <w:szCs w:val="20"/>
              </w:rPr>
            </w:pPr>
          </w:p>
        </w:tc>
        <w:tc>
          <w:tcPr>
            <w:tcW w:w="1560" w:type="dxa"/>
            <w:vMerge/>
          </w:tcPr>
          <w:p w:rsidR="001E4F50" w:rsidRPr="00E7486E" w:rsidRDefault="001E4F50" w:rsidP="00F42FCB">
            <w:pPr>
              <w:rPr>
                <w:sz w:val="20"/>
                <w:szCs w:val="20"/>
              </w:rPr>
            </w:pPr>
          </w:p>
        </w:tc>
        <w:tc>
          <w:tcPr>
            <w:tcW w:w="1842" w:type="dxa"/>
            <w:vMerge/>
          </w:tcPr>
          <w:p w:rsidR="001E4F50" w:rsidRPr="00E7486E" w:rsidRDefault="001E4F50" w:rsidP="00F42FCB">
            <w:pPr>
              <w:rPr>
                <w:sz w:val="20"/>
                <w:szCs w:val="20"/>
              </w:rPr>
            </w:pPr>
          </w:p>
        </w:tc>
      </w:tr>
      <w:tr w:rsidR="00DE5311" w:rsidRPr="00E7486E" w:rsidTr="00F42FCB">
        <w:tc>
          <w:tcPr>
            <w:tcW w:w="2802" w:type="dxa"/>
          </w:tcPr>
          <w:p w:rsidR="00DE5311" w:rsidRPr="00BD564F" w:rsidRDefault="00CD6F76" w:rsidP="00F42FCB">
            <w:pPr>
              <w:rPr>
                <w:b/>
                <w:sz w:val="20"/>
                <w:szCs w:val="20"/>
              </w:rPr>
            </w:pPr>
            <w:r>
              <w:rPr>
                <w:b/>
                <w:sz w:val="20"/>
                <w:szCs w:val="20"/>
              </w:rPr>
              <w:t>TIBBİ BİYOKİMYA</w:t>
            </w:r>
          </w:p>
        </w:tc>
        <w:tc>
          <w:tcPr>
            <w:tcW w:w="567" w:type="dxa"/>
          </w:tcPr>
          <w:p w:rsidR="00DE5311" w:rsidRPr="00E7486E" w:rsidRDefault="00ED6FE8" w:rsidP="00F42FCB">
            <w:pPr>
              <w:rPr>
                <w:sz w:val="20"/>
                <w:szCs w:val="20"/>
              </w:rPr>
            </w:pPr>
            <w:r>
              <w:rPr>
                <w:sz w:val="20"/>
                <w:szCs w:val="20"/>
              </w:rPr>
              <w:t>4</w:t>
            </w:r>
          </w:p>
        </w:tc>
        <w:tc>
          <w:tcPr>
            <w:tcW w:w="708" w:type="dxa"/>
          </w:tcPr>
          <w:p w:rsidR="00DE5311" w:rsidRPr="00E7486E" w:rsidRDefault="00ED6FE8" w:rsidP="00F42FCB">
            <w:pPr>
              <w:rPr>
                <w:sz w:val="20"/>
                <w:szCs w:val="20"/>
              </w:rPr>
            </w:pPr>
            <w:r>
              <w:rPr>
                <w:sz w:val="20"/>
                <w:szCs w:val="20"/>
              </w:rPr>
              <w:t>4</w:t>
            </w:r>
          </w:p>
        </w:tc>
        <w:tc>
          <w:tcPr>
            <w:tcW w:w="426" w:type="dxa"/>
          </w:tcPr>
          <w:p w:rsidR="00DE5311" w:rsidRPr="00E7486E" w:rsidRDefault="00ED6FE8" w:rsidP="00F42FCB">
            <w:pPr>
              <w:rPr>
                <w:sz w:val="20"/>
                <w:szCs w:val="20"/>
              </w:rPr>
            </w:pPr>
            <w:r>
              <w:rPr>
                <w:sz w:val="20"/>
                <w:szCs w:val="20"/>
              </w:rPr>
              <w:t>1</w:t>
            </w:r>
          </w:p>
        </w:tc>
        <w:tc>
          <w:tcPr>
            <w:tcW w:w="567" w:type="dxa"/>
          </w:tcPr>
          <w:p w:rsidR="00DE5311" w:rsidRPr="00E7486E" w:rsidRDefault="00ED6FE8" w:rsidP="00F42FCB">
            <w:pPr>
              <w:rPr>
                <w:sz w:val="20"/>
                <w:szCs w:val="20"/>
              </w:rPr>
            </w:pPr>
            <w:r>
              <w:rPr>
                <w:sz w:val="20"/>
                <w:szCs w:val="20"/>
              </w:rPr>
              <w:t>1</w:t>
            </w:r>
          </w:p>
        </w:tc>
        <w:tc>
          <w:tcPr>
            <w:tcW w:w="1842" w:type="dxa"/>
            <w:vMerge/>
          </w:tcPr>
          <w:p w:rsidR="00DE5311" w:rsidRPr="00E7486E" w:rsidRDefault="00DE5311" w:rsidP="00F42FCB">
            <w:pPr>
              <w:rPr>
                <w:sz w:val="20"/>
                <w:szCs w:val="20"/>
              </w:rPr>
            </w:pPr>
          </w:p>
        </w:tc>
        <w:tc>
          <w:tcPr>
            <w:tcW w:w="1560" w:type="dxa"/>
            <w:vMerge/>
          </w:tcPr>
          <w:p w:rsidR="00DE5311" w:rsidRPr="00E7486E" w:rsidRDefault="00DE5311" w:rsidP="00F42FCB">
            <w:pPr>
              <w:rPr>
                <w:sz w:val="20"/>
                <w:szCs w:val="20"/>
              </w:rPr>
            </w:pPr>
          </w:p>
        </w:tc>
        <w:tc>
          <w:tcPr>
            <w:tcW w:w="1842" w:type="dxa"/>
            <w:vMerge/>
          </w:tcPr>
          <w:p w:rsidR="00DE5311" w:rsidRPr="00E7486E" w:rsidRDefault="00DE5311" w:rsidP="00F42FCB">
            <w:pPr>
              <w:rPr>
                <w:sz w:val="20"/>
                <w:szCs w:val="20"/>
              </w:rPr>
            </w:pPr>
          </w:p>
        </w:tc>
      </w:tr>
      <w:tr w:rsidR="00DE5311" w:rsidRPr="00E7486E" w:rsidTr="00F42FCB">
        <w:tc>
          <w:tcPr>
            <w:tcW w:w="2802" w:type="dxa"/>
          </w:tcPr>
          <w:p w:rsidR="00DE5311" w:rsidRPr="00BD564F" w:rsidRDefault="00DE5311" w:rsidP="00473543">
            <w:pPr>
              <w:rPr>
                <w:b/>
                <w:sz w:val="20"/>
                <w:szCs w:val="20"/>
              </w:rPr>
            </w:pPr>
            <w:r w:rsidRPr="00BD564F">
              <w:rPr>
                <w:b/>
                <w:sz w:val="20"/>
                <w:szCs w:val="20"/>
              </w:rPr>
              <w:t xml:space="preserve">TIBBİ </w:t>
            </w:r>
            <w:r w:rsidR="00473543" w:rsidRPr="00BD564F">
              <w:rPr>
                <w:b/>
                <w:sz w:val="20"/>
                <w:szCs w:val="20"/>
              </w:rPr>
              <w:t>FARMAKOLOJİ</w:t>
            </w:r>
          </w:p>
        </w:tc>
        <w:tc>
          <w:tcPr>
            <w:tcW w:w="567" w:type="dxa"/>
          </w:tcPr>
          <w:p w:rsidR="00DE5311" w:rsidRPr="00E7486E" w:rsidRDefault="003719A8" w:rsidP="00F42FCB">
            <w:pPr>
              <w:rPr>
                <w:sz w:val="20"/>
                <w:szCs w:val="20"/>
              </w:rPr>
            </w:pPr>
            <w:r>
              <w:rPr>
                <w:sz w:val="20"/>
                <w:szCs w:val="20"/>
              </w:rPr>
              <w:t>4</w:t>
            </w:r>
          </w:p>
        </w:tc>
        <w:tc>
          <w:tcPr>
            <w:tcW w:w="708" w:type="dxa"/>
          </w:tcPr>
          <w:p w:rsidR="00DE5311" w:rsidRPr="00E7486E" w:rsidRDefault="003719A8" w:rsidP="00F42FCB">
            <w:pPr>
              <w:rPr>
                <w:sz w:val="20"/>
                <w:szCs w:val="20"/>
              </w:rPr>
            </w:pPr>
            <w:r>
              <w:rPr>
                <w:sz w:val="20"/>
                <w:szCs w:val="20"/>
              </w:rPr>
              <w:t>3</w:t>
            </w:r>
          </w:p>
        </w:tc>
        <w:tc>
          <w:tcPr>
            <w:tcW w:w="426" w:type="dxa"/>
          </w:tcPr>
          <w:p w:rsidR="00DE5311" w:rsidRPr="00E7486E" w:rsidRDefault="003719A8" w:rsidP="00F42FCB">
            <w:pPr>
              <w:rPr>
                <w:sz w:val="20"/>
                <w:szCs w:val="20"/>
              </w:rPr>
            </w:pPr>
            <w:r>
              <w:rPr>
                <w:sz w:val="20"/>
                <w:szCs w:val="20"/>
              </w:rPr>
              <w:t>-</w:t>
            </w:r>
          </w:p>
        </w:tc>
        <w:tc>
          <w:tcPr>
            <w:tcW w:w="567" w:type="dxa"/>
          </w:tcPr>
          <w:p w:rsidR="00DE5311" w:rsidRPr="00E7486E" w:rsidRDefault="003719A8" w:rsidP="00F42FCB">
            <w:pPr>
              <w:rPr>
                <w:sz w:val="20"/>
                <w:szCs w:val="20"/>
              </w:rPr>
            </w:pPr>
            <w:r>
              <w:rPr>
                <w:sz w:val="20"/>
                <w:szCs w:val="20"/>
              </w:rPr>
              <w:t>-</w:t>
            </w:r>
          </w:p>
        </w:tc>
        <w:tc>
          <w:tcPr>
            <w:tcW w:w="1842" w:type="dxa"/>
            <w:vMerge/>
          </w:tcPr>
          <w:p w:rsidR="00DE5311" w:rsidRPr="00E7486E" w:rsidRDefault="00DE5311" w:rsidP="00F42FCB">
            <w:pPr>
              <w:rPr>
                <w:sz w:val="20"/>
                <w:szCs w:val="20"/>
              </w:rPr>
            </w:pPr>
          </w:p>
        </w:tc>
        <w:tc>
          <w:tcPr>
            <w:tcW w:w="1560" w:type="dxa"/>
            <w:vMerge/>
          </w:tcPr>
          <w:p w:rsidR="00DE5311" w:rsidRPr="00E7486E" w:rsidRDefault="00DE5311" w:rsidP="00F42FCB">
            <w:pPr>
              <w:rPr>
                <w:sz w:val="20"/>
                <w:szCs w:val="20"/>
              </w:rPr>
            </w:pPr>
          </w:p>
        </w:tc>
        <w:tc>
          <w:tcPr>
            <w:tcW w:w="1842" w:type="dxa"/>
            <w:vMerge/>
          </w:tcPr>
          <w:p w:rsidR="00DE5311" w:rsidRPr="00E7486E" w:rsidRDefault="00DE5311" w:rsidP="00F42FCB">
            <w:pPr>
              <w:rPr>
                <w:sz w:val="20"/>
                <w:szCs w:val="20"/>
              </w:rPr>
            </w:pPr>
          </w:p>
        </w:tc>
      </w:tr>
      <w:tr w:rsidR="001E4F50" w:rsidRPr="00E7486E" w:rsidTr="00F42FCB">
        <w:tc>
          <w:tcPr>
            <w:tcW w:w="2802" w:type="dxa"/>
          </w:tcPr>
          <w:p w:rsidR="001E4F50" w:rsidRPr="00BD564F" w:rsidRDefault="00473543" w:rsidP="00F42FCB">
            <w:pPr>
              <w:rPr>
                <w:b/>
                <w:sz w:val="20"/>
                <w:szCs w:val="20"/>
              </w:rPr>
            </w:pPr>
            <w:r w:rsidRPr="00BD564F">
              <w:rPr>
                <w:b/>
                <w:sz w:val="20"/>
                <w:szCs w:val="20"/>
              </w:rPr>
              <w:t>TIBBİ GENETİK</w:t>
            </w:r>
          </w:p>
        </w:tc>
        <w:tc>
          <w:tcPr>
            <w:tcW w:w="567" w:type="dxa"/>
          </w:tcPr>
          <w:p w:rsidR="001E4F50" w:rsidRPr="00E7486E" w:rsidRDefault="00A05197" w:rsidP="00F42FCB">
            <w:pPr>
              <w:rPr>
                <w:sz w:val="20"/>
                <w:szCs w:val="20"/>
              </w:rPr>
            </w:pPr>
            <w:r>
              <w:rPr>
                <w:sz w:val="20"/>
                <w:szCs w:val="20"/>
              </w:rPr>
              <w:t>5</w:t>
            </w:r>
          </w:p>
        </w:tc>
        <w:tc>
          <w:tcPr>
            <w:tcW w:w="708" w:type="dxa"/>
          </w:tcPr>
          <w:p w:rsidR="001E4F50" w:rsidRPr="00E7486E" w:rsidRDefault="00053C7A" w:rsidP="00F42FCB">
            <w:pPr>
              <w:rPr>
                <w:sz w:val="20"/>
                <w:szCs w:val="20"/>
              </w:rPr>
            </w:pPr>
            <w:r>
              <w:rPr>
                <w:sz w:val="20"/>
                <w:szCs w:val="20"/>
              </w:rPr>
              <w:t>1</w:t>
            </w:r>
          </w:p>
        </w:tc>
        <w:tc>
          <w:tcPr>
            <w:tcW w:w="426" w:type="dxa"/>
          </w:tcPr>
          <w:p w:rsidR="001E4F50" w:rsidRPr="00E7486E" w:rsidRDefault="00EE0A91" w:rsidP="00F42FCB">
            <w:pPr>
              <w:rPr>
                <w:sz w:val="20"/>
                <w:szCs w:val="20"/>
              </w:rPr>
            </w:pPr>
            <w:r>
              <w:rPr>
                <w:sz w:val="20"/>
                <w:szCs w:val="20"/>
              </w:rPr>
              <w:t>1</w:t>
            </w:r>
          </w:p>
        </w:tc>
        <w:tc>
          <w:tcPr>
            <w:tcW w:w="567" w:type="dxa"/>
          </w:tcPr>
          <w:p w:rsidR="001E4F50" w:rsidRPr="00E7486E" w:rsidRDefault="004A60DE" w:rsidP="00F42FCB">
            <w:pPr>
              <w:rPr>
                <w:sz w:val="20"/>
                <w:szCs w:val="20"/>
              </w:rPr>
            </w:pPr>
            <w:r>
              <w:rPr>
                <w:sz w:val="20"/>
                <w:szCs w:val="20"/>
              </w:rPr>
              <w:t>-</w:t>
            </w:r>
          </w:p>
        </w:tc>
        <w:tc>
          <w:tcPr>
            <w:tcW w:w="1842" w:type="dxa"/>
            <w:vMerge/>
          </w:tcPr>
          <w:p w:rsidR="001E4F50" w:rsidRPr="00E7486E" w:rsidRDefault="001E4F50" w:rsidP="00F42FCB">
            <w:pPr>
              <w:rPr>
                <w:sz w:val="20"/>
                <w:szCs w:val="20"/>
              </w:rPr>
            </w:pPr>
          </w:p>
        </w:tc>
        <w:tc>
          <w:tcPr>
            <w:tcW w:w="1560" w:type="dxa"/>
            <w:vMerge/>
          </w:tcPr>
          <w:p w:rsidR="001E4F50" w:rsidRPr="00E7486E" w:rsidRDefault="001E4F50" w:rsidP="00F42FCB">
            <w:pPr>
              <w:rPr>
                <w:sz w:val="20"/>
                <w:szCs w:val="20"/>
              </w:rPr>
            </w:pPr>
          </w:p>
        </w:tc>
        <w:tc>
          <w:tcPr>
            <w:tcW w:w="1842" w:type="dxa"/>
            <w:vMerge/>
          </w:tcPr>
          <w:p w:rsidR="001E4F50" w:rsidRPr="00E7486E" w:rsidRDefault="001E4F50" w:rsidP="00F42FCB">
            <w:pPr>
              <w:rPr>
                <w:sz w:val="20"/>
                <w:szCs w:val="20"/>
              </w:rPr>
            </w:pPr>
          </w:p>
        </w:tc>
      </w:tr>
      <w:tr w:rsidR="001E4F50" w:rsidRPr="00E7486E" w:rsidTr="00F42FCB">
        <w:tc>
          <w:tcPr>
            <w:tcW w:w="2802" w:type="dxa"/>
          </w:tcPr>
          <w:p w:rsidR="001E4F50" w:rsidRPr="00BD564F" w:rsidRDefault="00DE5311" w:rsidP="00F42FCB">
            <w:pPr>
              <w:rPr>
                <w:b/>
                <w:sz w:val="20"/>
                <w:szCs w:val="20"/>
              </w:rPr>
            </w:pPr>
            <w:r w:rsidRPr="00BD564F">
              <w:rPr>
                <w:b/>
                <w:sz w:val="20"/>
                <w:szCs w:val="20"/>
              </w:rPr>
              <w:t>DİSİPLİNLERARASI SİNİR BİLİMLERİ</w:t>
            </w:r>
          </w:p>
        </w:tc>
        <w:tc>
          <w:tcPr>
            <w:tcW w:w="567" w:type="dxa"/>
          </w:tcPr>
          <w:p w:rsidR="001E4F50" w:rsidRPr="00E7486E" w:rsidRDefault="00DB38AC" w:rsidP="00F42FCB">
            <w:pPr>
              <w:rPr>
                <w:sz w:val="20"/>
                <w:szCs w:val="20"/>
              </w:rPr>
            </w:pPr>
            <w:r>
              <w:rPr>
                <w:sz w:val="20"/>
                <w:szCs w:val="20"/>
              </w:rPr>
              <w:t>-</w:t>
            </w:r>
          </w:p>
        </w:tc>
        <w:tc>
          <w:tcPr>
            <w:tcW w:w="708" w:type="dxa"/>
          </w:tcPr>
          <w:p w:rsidR="001E4F50" w:rsidRPr="00E7486E" w:rsidRDefault="00DB38AC" w:rsidP="00F42FCB">
            <w:pPr>
              <w:rPr>
                <w:sz w:val="20"/>
                <w:szCs w:val="20"/>
              </w:rPr>
            </w:pPr>
            <w:r>
              <w:rPr>
                <w:sz w:val="20"/>
                <w:szCs w:val="20"/>
              </w:rPr>
              <w:t>2</w:t>
            </w:r>
          </w:p>
        </w:tc>
        <w:tc>
          <w:tcPr>
            <w:tcW w:w="426" w:type="dxa"/>
          </w:tcPr>
          <w:p w:rsidR="001E4F50" w:rsidRPr="00E7486E" w:rsidRDefault="00DB38AC" w:rsidP="00F42FCB">
            <w:pPr>
              <w:rPr>
                <w:sz w:val="20"/>
                <w:szCs w:val="20"/>
              </w:rPr>
            </w:pPr>
            <w:r>
              <w:rPr>
                <w:sz w:val="20"/>
                <w:szCs w:val="20"/>
              </w:rPr>
              <w:t>-</w:t>
            </w:r>
          </w:p>
        </w:tc>
        <w:tc>
          <w:tcPr>
            <w:tcW w:w="567" w:type="dxa"/>
          </w:tcPr>
          <w:p w:rsidR="001E4F50" w:rsidRPr="00E7486E" w:rsidRDefault="00DB38AC" w:rsidP="00F42FCB">
            <w:pPr>
              <w:rPr>
                <w:sz w:val="20"/>
                <w:szCs w:val="20"/>
              </w:rPr>
            </w:pPr>
            <w:r>
              <w:rPr>
                <w:sz w:val="20"/>
                <w:szCs w:val="20"/>
              </w:rPr>
              <w:t>2</w:t>
            </w:r>
          </w:p>
        </w:tc>
        <w:tc>
          <w:tcPr>
            <w:tcW w:w="1842" w:type="dxa"/>
            <w:vMerge/>
          </w:tcPr>
          <w:p w:rsidR="001E4F50" w:rsidRPr="00E7486E" w:rsidRDefault="001E4F50" w:rsidP="00F42FCB">
            <w:pPr>
              <w:rPr>
                <w:sz w:val="20"/>
                <w:szCs w:val="20"/>
              </w:rPr>
            </w:pPr>
          </w:p>
        </w:tc>
        <w:tc>
          <w:tcPr>
            <w:tcW w:w="1560" w:type="dxa"/>
            <w:vMerge/>
          </w:tcPr>
          <w:p w:rsidR="001E4F50" w:rsidRPr="00E7486E" w:rsidRDefault="001E4F50" w:rsidP="00F42FCB">
            <w:pPr>
              <w:rPr>
                <w:sz w:val="20"/>
                <w:szCs w:val="20"/>
              </w:rPr>
            </w:pPr>
          </w:p>
        </w:tc>
        <w:tc>
          <w:tcPr>
            <w:tcW w:w="1842" w:type="dxa"/>
            <w:vMerge/>
          </w:tcPr>
          <w:p w:rsidR="001E4F50" w:rsidRPr="00E7486E" w:rsidRDefault="001E4F50" w:rsidP="00F42FCB">
            <w:pPr>
              <w:rPr>
                <w:sz w:val="20"/>
                <w:szCs w:val="20"/>
              </w:rPr>
            </w:pPr>
          </w:p>
        </w:tc>
      </w:tr>
      <w:tr w:rsidR="001E4F50" w:rsidRPr="00E7486E" w:rsidTr="00F42FCB">
        <w:tc>
          <w:tcPr>
            <w:tcW w:w="2802" w:type="dxa"/>
          </w:tcPr>
          <w:p w:rsidR="001E4F50" w:rsidRPr="00BD564F" w:rsidRDefault="00DE5311" w:rsidP="00F42FCB">
            <w:pPr>
              <w:rPr>
                <w:b/>
                <w:sz w:val="20"/>
                <w:szCs w:val="20"/>
              </w:rPr>
            </w:pPr>
            <w:r w:rsidRPr="00BD564F">
              <w:rPr>
                <w:b/>
                <w:sz w:val="20"/>
                <w:szCs w:val="20"/>
              </w:rPr>
              <w:t>KÖK HÜCRE DİSİPLİNLERARASI</w:t>
            </w:r>
          </w:p>
        </w:tc>
        <w:tc>
          <w:tcPr>
            <w:tcW w:w="567" w:type="dxa"/>
          </w:tcPr>
          <w:p w:rsidR="001E4F50" w:rsidRPr="00E7486E" w:rsidRDefault="00DB38AC" w:rsidP="00F42FCB">
            <w:pPr>
              <w:rPr>
                <w:sz w:val="20"/>
                <w:szCs w:val="20"/>
              </w:rPr>
            </w:pPr>
            <w:r>
              <w:rPr>
                <w:sz w:val="20"/>
                <w:szCs w:val="20"/>
              </w:rPr>
              <w:t>5</w:t>
            </w:r>
          </w:p>
        </w:tc>
        <w:tc>
          <w:tcPr>
            <w:tcW w:w="708" w:type="dxa"/>
          </w:tcPr>
          <w:p w:rsidR="001E4F50" w:rsidRPr="00E7486E" w:rsidRDefault="00DB38AC" w:rsidP="00F42FCB">
            <w:pPr>
              <w:rPr>
                <w:sz w:val="20"/>
                <w:szCs w:val="20"/>
              </w:rPr>
            </w:pPr>
            <w:r>
              <w:rPr>
                <w:sz w:val="20"/>
                <w:szCs w:val="20"/>
              </w:rPr>
              <w:t>5</w:t>
            </w:r>
          </w:p>
        </w:tc>
        <w:tc>
          <w:tcPr>
            <w:tcW w:w="426" w:type="dxa"/>
          </w:tcPr>
          <w:p w:rsidR="001E4F50" w:rsidRPr="00E7486E" w:rsidRDefault="00DB38AC" w:rsidP="00F42FCB">
            <w:pPr>
              <w:rPr>
                <w:sz w:val="20"/>
                <w:szCs w:val="20"/>
              </w:rPr>
            </w:pPr>
            <w:r>
              <w:rPr>
                <w:sz w:val="20"/>
                <w:szCs w:val="20"/>
              </w:rPr>
              <w:t>-</w:t>
            </w:r>
          </w:p>
        </w:tc>
        <w:tc>
          <w:tcPr>
            <w:tcW w:w="567" w:type="dxa"/>
          </w:tcPr>
          <w:p w:rsidR="001E4F50" w:rsidRPr="00E7486E" w:rsidRDefault="00DB38AC" w:rsidP="00F42FCB">
            <w:pPr>
              <w:rPr>
                <w:sz w:val="20"/>
                <w:szCs w:val="20"/>
              </w:rPr>
            </w:pPr>
            <w:r>
              <w:rPr>
                <w:sz w:val="20"/>
                <w:szCs w:val="20"/>
              </w:rPr>
              <w:t>-</w:t>
            </w:r>
          </w:p>
        </w:tc>
        <w:tc>
          <w:tcPr>
            <w:tcW w:w="1842" w:type="dxa"/>
            <w:vMerge/>
          </w:tcPr>
          <w:p w:rsidR="001E4F50" w:rsidRPr="00E7486E" w:rsidRDefault="001E4F50" w:rsidP="00F42FCB">
            <w:pPr>
              <w:rPr>
                <w:sz w:val="20"/>
                <w:szCs w:val="20"/>
              </w:rPr>
            </w:pPr>
          </w:p>
        </w:tc>
        <w:tc>
          <w:tcPr>
            <w:tcW w:w="1560" w:type="dxa"/>
            <w:vMerge/>
          </w:tcPr>
          <w:p w:rsidR="001E4F50" w:rsidRPr="00E7486E" w:rsidRDefault="001E4F50" w:rsidP="00F42FCB">
            <w:pPr>
              <w:rPr>
                <w:sz w:val="20"/>
                <w:szCs w:val="20"/>
              </w:rPr>
            </w:pPr>
          </w:p>
        </w:tc>
        <w:tc>
          <w:tcPr>
            <w:tcW w:w="1842" w:type="dxa"/>
            <w:vMerge/>
          </w:tcPr>
          <w:p w:rsidR="001E4F50" w:rsidRPr="00E7486E" w:rsidRDefault="001E4F50" w:rsidP="00F42FCB">
            <w:pPr>
              <w:rPr>
                <w:sz w:val="20"/>
                <w:szCs w:val="20"/>
              </w:rPr>
            </w:pPr>
          </w:p>
        </w:tc>
      </w:tr>
      <w:tr w:rsidR="00DE5311" w:rsidRPr="00E7486E" w:rsidTr="00F42FCB">
        <w:tc>
          <w:tcPr>
            <w:tcW w:w="2802" w:type="dxa"/>
          </w:tcPr>
          <w:p w:rsidR="00DE5311" w:rsidRPr="00BD564F" w:rsidRDefault="00DE5311" w:rsidP="00F42FCB">
            <w:pPr>
              <w:rPr>
                <w:b/>
                <w:sz w:val="18"/>
                <w:szCs w:val="18"/>
              </w:rPr>
            </w:pPr>
            <w:r w:rsidRPr="00BD564F">
              <w:rPr>
                <w:b/>
                <w:sz w:val="18"/>
                <w:szCs w:val="18"/>
              </w:rPr>
              <w:t>EBELİK</w:t>
            </w:r>
          </w:p>
        </w:tc>
        <w:tc>
          <w:tcPr>
            <w:tcW w:w="567" w:type="dxa"/>
          </w:tcPr>
          <w:p w:rsidR="00DE5311" w:rsidRPr="00E7486E" w:rsidRDefault="003719A8" w:rsidP="00F42FCB">
            <w:pPr>
              <w:rPr>
                <w:sz w:val="18"/>
                <w:szCs w:val="18"/>
              </w:rPr>
            </w:pPr>
            <w:r>
              <w:rPr>
                <w:sz w:val="18"/>
                <w:szCs w:val="18"/>
              </w:rPr>
              <w:t>1</w:t>
            </w:r>
          </w:p>
        </w:tc>
        <w:tc>
          <w:tcPr>
            <w:tcW w:w="708" w:type="dxa"/>
          </w:tcPr>
          <w:p w:rsidR="00DE5311" w:rsidRPr="00E7486E" w:rsidRDefault="00DB38AC" w:rsidP="00F42FCB">
            <w:pPr>
              <w:rPr>
                <w:sz w:val="18"/>
                <w:szCs w:val="18"/>
              </w:rPr>
            </w:pPr>
            <w:r>
              <w:rPr>
                <w:sz w:val="18"/>
                <w:szCs w:val="18"/>
              </w:rPr>
              <w:t>2</w:t>
            </w:r>
          </w:p>
        </w:tc>
        <w:tc>
          <w:tcPr>
            <w:tcW w:w="426" w:type="dxa"/>
          </w:tcPr>
          <w:p w:rsidR="00DE5311" w:rsidRPr="00E7486E" w:rsidRDefault="003719A8" w:rsidP="00F42FCB">
            <w:pPr>
              <w:rPr>
                <w:sz w:val="20"/>
                <w:szCs w:val="20"/>
              </w:rPr>
            </w:pPr>
            <w:r>
              <w:rPr>
                <w:sz w:val="20"/>
                <w:szCs w:val="20"/>
              </w:rPr>
              <w:t>-</w:t>
            </w:r>
          </w:p>
        </w:tc>
        <w:tc>
          <w:tcPr>
            <w:tcW w:w="567" w:type="dxa"/>
          </w:tcPr>
          <w:p w:rsidR="00DE5311" w:rsidRPr="00E7486E" w:rsidRDefault="003719A8" w:rsidP="00F42FCB">
            <w:pPr>
              <w:rPr>
                <w:sz w:val="20"/>
                <w:szCs w:val="20"/>
              </w:rPr>
            </w:pPr>
            <w:r>
              <w:rPr>
                <w:sz w:val="20"/>
                <w:szCs w:val="20"/>
              </w:rPr>
              <w:t>-</w:t>
            </w:r>
          </w:p>
        </w:tc>
        <w:tc>
          <w:tcPr>
            <w:tcW w:w="1842" w:type="dxa"/>
            <w:vMerge/>
          </w:tcPr>
          <w:p w:rsidR="00DE5311" w:rsidRPr="00E7486E" w:rsidRDefault="00DE5311" w:rsidP="00F42FCB">
            <w:pPr>
              <w:rPr>
                <w:sz w:val="20"/>
                <w:szCs w:val="20"/>
              </w:rPr>
            </w:pPr>
          </w:p>
        </w:tc>
        <w:tc>
          <w:tcPr>
            <w:tcW w:w="1560" w:type="dxa"/>
            <w:vMerge/>
          </w:tcPr>
          <w:p w:rsidR="00DE5311" w:rsidRPr="00E7486E" w:rsidRDefault="00DE5311" w:rsidP="00F42FCB">
            <w:pPr>
              <w:rPr>
                <w:sz w:val="20"/>
                <w:szCs w:val="20"/>
              </w:rPr>
            </w:pPr>
          </w:p>
        </w:tc>
        <w:tc>
          <w:tcPr>
            <w:tcW w:w="1842" w:type="dxa"/>
            <w:vMerge/>
          </w:tcPr>
          <w:p w:rsidR="00DE5311" w:rsidRPr="00E7486E" w:rsidRDefault="00DE5311" w:rsidP="00F42FCB">
            <w:pPr>
              <w:rPr>
                <w:sz w:val="20"/>
                <w:szCs w:val="20"/>
              </w:rPr>
            </w:pPr>
          </w:p>
        </w:tc>
      </w:tr>
      <w:tr w:rsidR="001E4F50" w:rsidRPr="00E7486E" w:rsidTr="00F42FCB">
        <w:tc>
          <w:tcPr>
            <w:tcW w:w="2802" w:type="dxa"/>
          </w:tcPr>
          <w:p w:rsidR="001E4F50" w:rsidRPr="00BD564F" w:rsidRDefault="001E4F50" w:rsidP="00F42FCB">
            <w:pPr>
              <w:rPr>
                <w:b/>
                <w:sz w:val="18"/>
                <w:szCs w:val="18"/>
              </w:rPr>
            </w:pPr>
            <w:r w:rsidRPr="00BD564F">
              <w:rPr>
                <w:b/>
                <w:sz w:val="18"/>
                <w:szCs w:val="18"/>
              </w:rPr>
              <w:t>HEMŞİRELİK</w:t>
            </w:r>
            <w:r w:rsidRPr="00BD564F">
              <w:rPr>
                <w:sz w:val="18"/>
                <w:szCs w:val="18"/>
              </w:rPr>
              <w:t xml:space="preserve">. </w:t>
            </w:r>
          </w:p>
          <w:p w:rsidR="001E4F50" w:rsidRPr="00BD564F" w:rsidRDefault="001E4F50" w:rsidP="00F42FCB">
            <w:pPr>
              <w:rPr>
                <w:sz w:val="18"/>
                <w:szCs w:val="18"/>
              </w:rPr>
            </w:pPr>
            <w:r w:rsidRPr="00BD564F">
              <w:rPr>
                <w:sz w:val="18"/>
                <w:szCs w:val="18"/>
              </w:rPr>
              <w:t>-İç Hastalıkları Hemşireliği</w:t>
            </w:r>
          </w:p>
          <w:p w:rsidR="001E4F50" w:rsidRPr="00BD564F" w:rsidRDefault="001E4F50" w:rsidP="00F42FCB">
            <w:pPr>
              <w:rPr>
                <w:sz w:val="18"/>
                <w:szCs w:val="18"/>
              </w:rPr>
            </w:pPr>
            <w:r w:rsidRPr="00BD564F">
              <w:rPr>
                <w:sz w:val="18"/>
                <w:szCs w:val="18"/>
              </w:rPr>
              <w:t>-</w:t>
            </w:r>
            <w:r w:rsidR="00FB0D7D" w:rsidRPr="00BD564F">
              <w:rPr>
                <w:sz w:val="18"/>
                <w:szCs w:val="18"/>
              </w:rPr>
              <w:t xml:space="preserve"> </w:t>
            </w:r>
            <w:r w:rsidRPr="00BD564F">
              <w:rPr>
                <w:sz w:val="18"/>
                <w:szCs w:val="18"/>
              </w:rPr>
              <w:t>Çocuk Sağlığı Hemşireliği</w:t>
            </w:r>
          </w:p>
          <w:p w:rsidR="001E4F50" w:rsidRPr="00BD564F" w:rsidRDefault="001E4F50" w:rsidP="00F42FCB">
            <w:pPr>
              <w:rPr>
                <w:sz w:val="18"/>
                <w:szCs w:val="18"/>
              </w:rPr>
            </w:pPr>
            <w:r w:rsidRPr="00BD564F">
              <w:rPr>
                <w:sz w:val="18"/>
                <w:szCs w:val="18"/>
              </w:rPr>
              <w:t>-Hemşirelikte Yönetimi</w:t>
            </w:r>
          </w:p>
          <w:p w:rsidR="001E4F50" w:rsidRPr="00BD564F" w:rsidRDefault="001E4F50" w:rsidP="00F42FCB">
            <w:pPr>
              <w:rPr>
                <w:sz w:val="18"/>
                <w:szCs w:val="18"/>
              </w:rPr>
            </w:pPr>
            <w:r w:rsidRPr="00BD564F">
              <w:rPr>
                <w:sz w:val="18"/>
                <w:szCs w:val="18"/>
              </w:rPr>
              <w:t>-Hemşirelik Esasları</w:t>
            </w:r>
          </w:p>
        </w:tc>
        <w:tc>
          <w:tcPr>
            <w:tcW w:w="567" w:type="dxa"/>
          </w:tcPr>
          <w:p w:rsidR="001E4F50" w:rsidRDefault="001E4F50" w:rsidP="00F42FCB">
            <w:pPr>
              <w:rPr>
                <w:sz w:val="18"/>
                <w:szCs w:val="18"/>
              </w:rPr>
            </w:pPr>
          </w:p>
          <w:p w:rsidR="00FB0D7D" w:rsidRDefault="00FB0D7D" w:rsidP="00F42FCB">
            <w:pPr>
              <w:rPr>
                <w:sz w:val="18"/>
                <w:szCs w:val="18"/>
              </w:rPr>
            </w:pPr>
            <w:r>
              <w:rPr>
                <w:sz w:val="18"/>
                <w:szCs w:val="18"/>
              </w:rPr>
              <w:t>4</w:t>
            </w:r>
          </w:p>
          <w:p w:rsidR="00FB0D7D" w:rsidRDefault="00FB0D7D" w:rsidP="00F42FCB">
            <w:pPr>
              <w:rPr>
                <w:sz w:val="18"/>
                <w:szCs w:val="18"/>
              </w:rPr>
            </w:pPr>
            <w:r>
              <w:rPr>
                <w:sz w:val="18"/>
                <w:szCs w:val="18"/>
              </w:rPr>
              <w:t>-</w:t>
            </w:r>
          </w:p>
          <w:p w:rsidR="00FB0D7D" w:rsidRDefault="00FB0D7D" w:rsidP="00F42FCB">
            <w:pPr>
              <w:rPr>
                <w:sz w:val="18"/>
                <w:szCs w:val="18"/>
              </w:rPr>
            </w:pPr>
            <w:r>
              <w:rPr>
                <w:sz w:val="18"/>
                <w:szCs w:val="18"/>
              </w:rPr>
              <w:t>-</w:t>
            </w:r>
          </w:p>
          <w:p w:rsidR="00FB0D7D" w:rsidRPr="00E7486E" w:rsidRDefault="00FB0D7D" w:rsidP="00F42FCB">
            <w:pPr>
              <w:rPr>
                <w:sz w:val="18"/>
                <w:szCs w:val="18"/>
              </w:rPr>
            </w:pPr>
            <w:r>
              <w:rPr>
                <w:sz w:val="18"/>
                <w:szCs w:val="18"/>
              </w:rPr>
              <w:t>3</w:t>
            </w:r>
          </w:p>
        </w:tc>
        <w:tc>
          <w:tcPr>
            <w:tcW w:w="708" w:type="dxa"/>
          </w:tcPr>
          <w:p w:rsidR="001E4F50" w:rsidRDefault="001E4F50" w:rsidP="00F42FCB">
            <w:pPr>
              <w:rPr>
                <w:sz w:val="18"/>
                <w:szCs w:val="18"/>
              </w:rPr>
            </w:pPr>
          </w:p>
          <w:p w:rsidR="00FB0D7D" w:rsidRDefault="00FB0D7D" w:rsidP="00F42FCB">
            <w:pPr>
              <w:rPr>
                <w:sz w:val="18"/>
                <w:szCs w:val="18"/>
              </w:rPr>
            </w:pPr>
            <w:r>
              <w:rPr>
                <w:sz w:val="18"/>
                <w:szCs w:val="18"/>
              </w:rPr>
              <w:t>2</w:t>
            </w:r>
          </w:p>
          <w:p w:rsidR="00FB0D7D" w:rsidRDefault="00FB0D7D" w:rsidP="00F42FCB">
            <w:pPr>
              <w:rPr>
                <w:sz w:val="18"/>
                <w:szCs w:val="18"/>
              </w:rPr>
            </w:pPr>
            <w:r>
              <w:rPr>
                <w:sz w:val="18"/>
                <w:szCs w:val="18"/>
              </w:rPr>
              <w:t>3</w:t>
            </w:r>
          </w:p>
          <w:p w:rsidR="00FB0D7D" w:rsidRDefault="00FB0D7D" w:rsidP="00F42FCB">
            <w:pPr>
              <w:rPr>
                <w:sz w:val="18"/>
                <w:szCs w:val="18"/>
              </w:rPr>
            </w:pPr>
            <w:r>
              <w:rPr>
                <w:sz w:val="18"/>
                <w:szCs w:val="18"/>
              </w:rPr>
              <w:t>1</w:t>
            </w:r>
          </w:p>
          <w:p w:rsidR="00FB0D7D" w:rsidRPr="00E7486E" w:rsidRDefault="00FB0D7D" w:rsidP="00F42FCB">
            <w:pPr>
              <w:rPr>
                <w:sz w:val="18"/>
                <w:szCs w:val="18"/>
              </w:rPr>
            </w:pPr>
            <w:r>
              <w:rPr>
                <w:sz w:val="18"/>
                <w:szCs w:val="18"/>
              </w:rPr>
              <w:t>-</w:t>
            </w:r>
          </w:p>
        </w:tc>
        <w:tc>
          <w:tcPr>
            <w:tcW w:w="426" w:type="dxa"/>
          </w:tcPr>
          <w:p w:rsidR="001E4F50" w:rsidRPr="00E7486E" w:rsidRDefault="001E4F50" w:rsidP="00F42FCB">
            <w:pPr>
              <w:rPr>
                <w:sz w:val="20"/>
                <w:szCs w:val="20"/>
              </w:rPr>
            </w:pPr>
          </w:p>
        </w:tc>
        <w:tc>
          <w:tcPr>
            <w:tcW w:w="567" w:type="dxa"/>
          </w:tcPr>
          <w:p w:rsidR="001E4F50" w:rsidRPr="00E7486E" w:rsidRDefault="001E4F50" w:rsidP="00F42FCB">
            <w:pPr>
              <w:rPr>
                <w:sz w:val="20"/>
                <w:szCs w:val="20"/>
              </w:rPr>
            </w:pPr>
          </w:p>
        </w:tc>
        <w:tc>
          <w:tcPr>
            <w:tcW w:w="1842" w:type="dxa"/>
            <w:vMerge/>
          </w:tcPr>
          <w:p w:rsidR="001E4F50" w:rsidRPr="00E7486E" w:rsidRDefault="001E4F50" w:rsidP="00F42FCB">
            <w:pPr>
              <w:rPr>
                <w:sz w:val="20"/>
                <w:szCs w:val="20"/>
              </w:rPr>
            </w:pPr>
          </w:p>
        </w:tc>
        <w:tc>
          <w:tcPr>
            <w:tcW w:w="1560" w:type="dxa"/>
            <w:vMerge/>
          </w:tcPr>
          <w:p w:rsidR="001E4F50" w:rsidRPr="00E7486E" w:rsidRDefault="001E4F50" w:rsidP="00F42FCB">
            <w:pPr>
              <w:rPr>
                <w:sz w:val="20"/>
                <w:szCs w:val="20"/>
              </w:rPr>
            </w:pPr>
          </w:p>
        </w:tc>
        <w:tc>
          <w:tcPr>
            <w:tcW w:w="1842" w:type="dxa"/>
            <w:vMerge/>
          </w:tcPr>
          <w:p w:rsidR="001E4F50" w:rsidRPr="00E7486E" w:rsidRDefault="001E4F50" w:rsidP="00F42FCB">
            <w:pPr>
              <w:rPr>
                <w:sz w:val="20"/>
                <w:szCs w:val="20"/>
              </w:rPr>
            </w:pPr>
          </w:p>
        </w:tc>
      </w:tr>
      <w:tr w:rsidR="001E4F50" w:rsidRPr="00E7486E" w:rsidTr="00F42FCB">
        <w:tc>
          <w:tcPr>
            <w:tcW w:w="2802" w:type="dxa"/>
          </w:tcPr>
          <w:p w:rsidR="001E4F50" w:rsidRPr="00BD564F" w:rsidRDefault="00DE5311" w:rsidP="00F42FCB">
            <w:pPr>
              <w:rPr>
                <w:b/>
                <w:sz w:val="20"/>
                <w:szCs w:val="20"/>
              </w:rPr>
            </w:pPr>
            <w:r w:rsidRPr="00BD564F">
              <w:rPr>
                <w:b/>
                <w:sz w:val="20"/>
                <w:szCs w:val="20"/>
              </w:rPr>
              <w:t>HALK SAĞLIĞI</w:t>
            </w:r>
            <w:r w:rsidR="001E4F50" w:rsidRPr="00BD564F">
              <w:rPr>
                <w:b/>
                <w:sz w:val="20"/>
                <w:szCs w:val="20"/>
              </w:rPr>
              <w:t xml:space="preserve"> </w:t>
            </w:r>
          </w:p>
        </w:tc>
        <w:tc>
          <w:tcPr>
            <w:tcW w:w="567" w:type="dxa"/>
          </w:tcPr>
          <w:p w:rsidR="001E4F50" w:rsidRPr="00E7486E" w:rsidRDefault="003719A8" w:rsidP="00F42FCB">
            <w:pPr>
              <w:rPr>
                <w:sz w:val="20"/>
                <w:szCs w:val="20"/>
              </w:rPr>
            </w:pPr>
            <w:r>
              <w:rPr>
                <w:sz w:val="20"/>
                <w:szCs w:val="20"/>
              </w:rPr>
              <w:t>-</w:t>
            </w:r>
          </w:p>
        </w:tc>
        <w:tc>
          <w:tcPr>
            <w:tcW w:w="708" w:type="dxa"/>
          </w:tcPr>
          <w:p w:rsidR="001E4F50" w:rsidRPr="00E7486E" w:rsidRDefault="003719A8" w:rsidP="00F42FCB">
            <w:pPr>
              <w:rPr>
                <w:sz w:val="20"/>
                <w:szCs w:val="20"/>
              </w:rPr>
            </w:pPr>
            <w:r>
              <w:rPr>
                <w:sz w:val="20"/>
                <w:szCs w:val="20"/>
              </w:rPr>
              <w:t>2</w:t>
            </w:r>
          </w:p>
        </w:tc>
        <w:tc>
          <w:tcPr>
            <w:tcW w:w="426" w:type="dxa"/>
          </w:tcPr>
          <w:p w:rsidR="001E4F50" w:rsidRPr="00E7486E" w:rsidRDefault="001E4F50" w:rsidP="00F42FCB">
            <w:pPr>
              <w:rPr>
                <w:sz w:val="20"/>
                <w:szCs w:val="20"/>
              </w:rPr>
            </w:pPr>
          </w:p>
        </w:tc>
        <w:tc>
          <w:tcPr>
            <w:tcW w:w="567" w:type="dxa"/>
          </w:tcPr>
          <w:p w:rsidR="001E4F50" w:rsidRPr="00E7486E" w:rsidRDefault="001E4F50" w:rsidP="00F42FCB">
            <w:pPr>
              <w:rPr>
                <w:sz w:val="20"/>
                <w:szCs w:val="20"/>
              </w:rPr>
            </w:pPr>
          </w:p>
        </w:tc>
        <w:tc>
          <w:tcPr>
            <w:tcW w:w="1842" w:type="dxa"/>
            <w:vMerge/>
          </w:tcPr>
          <w:p w:rsidR="001E4F50" w:rsidRPr="00E7486E" w:rsidRDefault="001E4F50" w:rsidP="00F42FCB">
            <w:pPr>
              <w:rPr>
                <w:sz w:val="20"/>
                <w:szCs w:val="20"/>
              </w:rPr>
            </w:pPr>
          </w:p>
        </w:tc>
        <w:tc>
          <w:tcPr>
            <w:tcW w:w="1560" w:type="dxa"/>
            <w:vMerge/>
          </w:tcPr>
          <w:p w:rsidR="001E4F50" w:rsidRPr="00E7486E" w:rsidRDefault="001E4F50" w:rsidP="00F42FCB">
            <w:pPr>
              <w:rPr>
                <w:sz w:val="20"/>
                <w:szCs w:val="20"/>
              </w:rPr>
            </w:pPr>
          </w:p>
        </w:tc>
        <w:tc>
          <w:tcPr>
            <w:tcW w:w="1842" w:type="dxa"/>
            <w:vMerge/>
          </w:tcPr>
          <w:p w:rsidR="001E4F50" w:rsidRPr="00E7486E" w:rsidRDefault="001E4F50" w:rsidP="00F42FCB">
            <w:pPr>
              <w:rPr>
                <w:sz w:val="20"/>
                <w:szCs w:val="20"/>
              </w:rPr>
            </w:pPr>
          </w:p>
        </w:tc>
      </w:tr>
      <w:tr w:rsidR="004559B6" w:rsidRPr="00E7486E" w:rsidTr="00F42FCB">
        <w:tc>
          <w:tcPr>
            <w:tcW w:w="2802" w:type="dxa"/>
          </w:tcPr>
          <w:p w:rsidR="004559B6" w:rsidRPr="00BD564F" w:rsidRDefault="00CD6F76" w:rsidP="00F42FCB">
            <w:pPr>
              <w:rPr>
                <w:b/>
                <w:sz w:val="20"/>
                <w:szCs w:val="20"/>
              </w:rPr>
            </w:pPr>
            <w:r>
              <w:rPr>
                <w:b/>
                <w:sz w:val="20"/>
                <w:szCs w:val="20"/>
              </w:rPr>
              <w:t>TIBBİ BİYOLOJİ</w:t>
            </w:r>
          </w:p>
        </w:tc>
        <w:tc>
          <w:tcPr>
            <w:tcW w:w="567" w:type="dxa"/>
          </w:tcPr>
          <w:p w:rsidR="004559B6" w:rsidRPr="00E7486E" w:rsidRDefault="00ED6FE8" w:rsidP="00F42FCB">
            <w:pPr>
              <w:rPr>
                <w:sz w:val="20"/>
                <w:szCs w:val="20"/>
              </w:rPr>
            </w:pPr>
            <w:r>
              <w:rPr>
                <w:sz w:val="20"/>
                <w:szCs w:val="20"/>
              </w:rPr>
              <w:t>3</w:t>
            </w:r>
          </w:p>
        </w:tc>
        <w:tc>
          <w:tcPr>
            <w:tcW w:w="708" w:type="dxa"/>
          </w:tcPr>
          <w:p w:rsidR="004559B6" w:rsidRPr="00E7486E" w:rsidRDefault="00ED6FE8" w:rsidP="00F42FCB">
            <w:pPr>
              <w:rPr>
                <w:sz w:val="20"/>
                <w:szCs w:val="20"/>
              </w:rPr>
            </w:pPr>
            <w:r>
              <w:rPr>
                <w:sz w:val="20"/>
                <w:szCs w:val="20"/>
              </w:rPr>
              <w:t>-</w:t>
            </w:r>
          </w:p>
        </w:tc>
        <w:tc>
          <w:tcPr>
            <w:tcW w:w="426" w:type="dxa"/>
          </w:tcPr>
          <w:p w:rsidR="004559B6" w:rsidRPr="00E7486E" w:rsidRDefault="00ED6FE8" w:rsidP="00F42FCB">
            <w:pPr>
              <w:rPr>
                <w:sz w:val="20"/>
                <w:szCs w:val="20"/>
              </w:rPr>
            </w:pPr>
            <w:r>
              <w:rPr>
                <w:sz w:val="20"/>
                <w:szCs w:val="20"/>
              </w:rPr>
              <w:t>-</w:t>
            </w:r>
          </w:p>
        </w:tc>
        <w:tc>
          <w:tcPr>
            <w:tcW w:w="567" w:type="dxa"/>
          </w:tcPr>
          <w:p w:rsidR="004559B6" w:rsidRPr="00E7486E" w:rsidRDefault="00ED6FE8" w:rsidP="00F42FCB">
            <w:pPr>
              <w:rPr>
                <w:sz w:val="20"/>
                <w:szCs w:val="20"/>
              </w:rPr>
            </w:pPr>
            <w:r>
              <w:rPr>
                <w:sz w:val="20"/>
                <w:szCs w:val="20"/>
              </w:rPr>
              <w:t>-</w:t>
            </w:r>
          </w:p>
        </w:tc>
        <w:tc>
          <w:tcPr>
            <w:tcW w:w="1842" w:type="dxa"/>
          </w:tcPr>
          <w:p w:rsidR="00C66486" w:rsidRPr="00E7486E" w:rsidRDefault="00C66486" w:rsidP="00C66486">
            <w:pPr>
              <w:rPr>
                <w:sz w:val="16"/>
                <w:szCs w:val="16"/>
              </w:rPr>
            </w:pPr>
            <w:r w:rsidRPr="00E7486E">
              <w:rPr>
                <w:sz w:val="16"/>
                <w:szCs w:val="16"/>
              </w:rPr>
              <w:t>YL/DR için         :  55</w:t>
            </w:r>
          </w:p>
          <w:p w:rsidR="00C66486" w:rsidRPr="00E7486E" w:rsidRDefault="00C66486" w:rsidP="00C66486">
            <w:pPr>
              <w:rPr>
                <w:sz w:val="16"/>
                <w:szCs w:val="16"/>
              </w:rPr>
            </w:pPr>
          </w:p>
          <w:p w:rsidR="004559B6" w:rsidRPr="00E7486E" w:rsidRDefault="004559B6" w:rsidP="00BD564F">
            <w:pPr>
              <w:rPr>
                <w:sz w:val="20"/>
                <w:szCs w:val="20"/>
              </w:rPr>
            </w:pPr>
          </w:p>
        </w:tc>
        <w:tc>
          <w:tcPr>
            <w:tcW w:w="1560" w:type="dxa"/>
          </w:tcPr>
          <w:p w:rsidR="00052EC9" w:rsidRPr="00E7486E" w:rsidRDefault="00052EC9" w:rsidP="00052EC9">
            <w:pPr>
              <w:rPr>
                <w:sz w:val="16"/>
                <w:szCs w:val="16"/>
              </w:rPr>
            </w:pPr>
            <w:r>
              <w:rPr>
                <w:sz w:val="16"/>
                <w:szCs w:val="16"/>
              </w:rPr>
              <w:t>YL için      : 2.5</w:t>
            </w:r>
            <w:r w:rsidRPr="00E7486E">
              <w:rPr>
                <w:sz w:val="16"/>
                <w:szCs w:val="16"/>
              </w:rPr>
              <w:t xml:space="preserve">0     </w:t>
            </w:r>
          </w:p>
          <w:p w:rsidR="00052EC9" w:rsidRPr="00E7486E" w:rsidRDefault="00052EC9" w:rsidP="00052EC9">
            <w:pPr>
              <w:rPr>
                <w:sz w:val="16"/>
                <w:szCs w:val="16"/>
              </w:rPr>
            </w:pPr>
            <w:r w:rsidRPr="00E7486E">
              <w:rPr>
                <w:sz w:val="16"/>
                <w:szCs w:val="16"/>
              </w:rPr>
              <w:t xml:space="preserve"> </w:t>
            </w:r>
          </w:p>
          <w:p w:rsidR="00052EC9" w:rsidRPr="00E7486E" w:rsidRDefault="00BD564F" w:rsidP="00052EC9">
            <w:pPr>
              <w:rPr>
                <w:sz w:val="16"/>
                <w:szCs w:val="16"/>
              </w:rPr>
            </w:pPr>
            <w:r>
              <w:rPr>
                <w:sz w:val="16"/>
                <w:szCs w:val="16"/>
              </w:rPr>
              <w:t xml:space="preserve">DR </w:t>
            </w:r>
            <w:r w:rsidR="00052EC9" w:rsidRPr="00E7486E">
              <w:rPr>
                <w:sz w:val="16"/>
                <w:szCs w:val="16"/>
              </w:rPr>
              <w:t xml:space="preserve"> :3,00</w:t>
            </w:r>
          </w:p>
          <w:p w:rsidR="004559B6" w:rsidRPr="00E7486E" w:rsidRDefault="004559B6" w:rsidP="00F42FCB">
            <w:pPr>
              <w:rPr>
                <w:sz w:val="20"/>
                <w:szCs w:val="20"/>
              </w:rPr>
            </w:pPr>
          </w:p>
        </w:tc>
        <w:tc>
          <w:tcPr>
            <w:tcW w:w="1842" w:type="dxa"/>
          </w:tcPr>
          <w:p w:rsidR="00052EC9" w:rsidRPr="00CD6F76" w:rsidRDefault="00D5560F" w:rsidP="00052EC9">
            <w:pPr>
              <w:rPr>
                <w:sz w:val="20"/>
                <w:szCs w:val="20"/>
              </w:rPr>
            </w:pPr>
            <w:r w:rsidRPr="00CD6F76">
              <w:rPr>
                <w:sz w:val="20"/>
                <w:szCs w:val="20"/>
              </w:rPr>
              <w:t xml:space="preserve">YL için            </w:t>
            </w:r>
            <w:r w:rsidR="00CD6F76" w:rsidRPr="00CD6F76">
              <w:rPr>
                <w:sz w:val="20"/>
                <w:szCs w:val="20"/>
              </w:rPr>
              <w:t xml:space="preserve"> :  55</w:t>
            </w:r>
          </w:p>
          <w:p w:rsidR="00052EC9" w:rsidRPr="00CD6F76" w:rsidRDefault="00052EC9" w:rsidP="00052EC9">
            <w:pPr>
              <w:rPr>
                <w:sz w:val="20"/>
                <w:szCs w:val="20"/>
              </w:rPr>
            </w:pPr>
          </w:p>
          <w:p w:rsidR="00052EC9" w:rsidRPr="00CD6F76" w:rsidRDefault="00D5560F" w:rsidP="00052EC9">
            <w:pPr>
              <w:rPr>
                <w:sz w:val="16"/>
                <w:szCs w:val="16"/>
              </w:rPr>
            </w:pPr>
            <w:r w:rsidRPr="00CD6F76">
              <w:rPr>
                <w:sz w:val="16"/>
                <w:szCs w:val="16"/>
              </w:rPr>
              <w:t xml:space="preserve">DR      </w:t>
            </w:r>
            <w:r w:rsidR="00052EC9" w:rsidRPr="00CD6F76">
              <w:rPr>
                <w:sz w:val="16"/>
                <w:szCs w:val="16"/>
              </w:rPr>
              <w:t>için</w:t>
            </w:r>
            <w:r w:rsidR="00052EC9" w:rsidRPr="00CD6F76">
              <w:rPr>
                <w:sz w:val="20"/>
                <w:szCs w:val="20"/>
              </w:rPr>
              <w:t xml:space="preserve"> </w:t>
            </w:r>
            <w:r w:rsidRPr="00CD6F76">
              <w:rPr>
                <w:sz w:val="20"/>
                <w:szCs w:val="20"/>
              </w:rPr>
              <w:t xml:space="preserve"> </w:t>
            </w:r>
            <w:r w:rsidR="00052EC9" w:rsidRPr="00CD6F76">
              <w:rPr>
                <w:sz w:val="20"/>
                <w:szCs w:val="20"/>
              </w:rPr>
              <w:t xml:space="preserve"> </w:t>
            </w:r>
            <w:r w:rsidRPr="00CD6F76">
              <w:rPr>
                <w:sz w:val="20"/>
                <w:szCs w:val="20"/>
              </w:rPr>
              <w:t xml:space="preserve">        </w:t>
            </w:r>
            <w:r w:rsidR="00052EC9" w:rsidRPr="00CD6F76">
              <w:rPr>
                <w:sz w:val="20"/>
                <w:szCs w:val="20"/>
              </w:rPr>
              <w:t>:60</w:t>
            </w:r>
          </w:p>
          <w:p w:rsidR="004559B6" w:rsidRPr="00E7486E" w:rsidRDefault="00D5560F" w:rsidP="00052EC9">
            <w:pPr>
              <w:rPr>
                <w:sz w:val="20"/>
                <w:szCs w:val="20"/>
              </w:rPr>
            </w:pPr>
            <w:r w:rsidRPr="00CD6F76">
              <w:rPr>
                <w:sz w:val="20"/>
                <w:szCs w:val="20"/>
              </w:rPr>
              <w:t xml:space="preserve">Y.U DR için    </w:t>
            </w:r>
            <w:r w:rsidR="00052EC9" w:rsidRPr="00CD6F76">
              <w:rPr>
                <w:sz w:val="20"/>
                <w:szCs w:val="20"/>
              </w:rPr>
              <w:t xml:space="preserve"> :60 </w:t>
            </w:r>
            <w:r w:rsidR="004559B6" w:rsidRPr="00CD6F76">
              <w:rPr>
                <w:sz w:val="20"/>
                <w:szCs w:val="20"/>
              </w:rPr>
              <w:t xml:space="preserve">ÖYP DR için </w:t>
            </w:r>
            <w:r w:rsidRPr="00CD6F76">
              <w:rPr>
                <w:sz w:val="20"/>
                <w:szCs w:val="20"/>
              </w:rPr>
              <w:t xml:space="preserve">   </w:t>
            </w:r>
            <w:r w:rsidR="004559B6" w:rsidRPr="00CD6F76">
              <w:rPr>
                <w:sz w:val="20"/>
                <w:szCs w:val="20"/>
              </w:rPr>
              <w:t>: 65</w:t>
            </w:r>
          </w:p>
        </w:tc>
      </w:tr>
      <w:tr w:rsidR="001E4F50" w:rsidRPr="00E7486E" w:rsidTr="00F42FCB">
        <w:tc>
          <w:tcPr>
            <w:tcW w:w="2802" w:type="dxa"/>
          </w:tcPr>
          <w:p w:rsidR="001E4F50" w:rsidRPr="00BD564F" w:rsidRDefault="001E4F50" w:rsidP="00F42FCB">
            <w:pPr>
              <w:rPr>
                <w:b/>
                <w:sz w:val="20"/>
                <w:szCs w:val="20"/>
              </w:rPr>
            </w:pPr>
            <w:r w:rsidRPr="00BD564F">
              <w:rPr>
                <w:b/>
                <w:sz w:val="20"/>
                <w:szCs w:val="20"/>
              </w:rPr>
              <w:t>SAĞLIK YÖNETİMİ</w:t>
            </w:r>
          </w:p>
        </w:tc>
        <w:tc>
          <w:tcPr>
            <w:tcW w:w="567" w:type="dxa"/>
          </w:tcPr>
          <w:p w:rsidR="001E4F50" w:rsidRPr="00E7486E" w:rsidRDefault="003719A8" w:rsidP="00F42FCB">
            <w:pPr>
              <w:rPr>
                <w:sz w:val="20"/>
                <w:szCs w:val="20"/>
              </w:rPr>
            </w:pPr>
            <w:r>
              <w:rPr>
                <w:sz w:val="20"/>
                <w:szCs w:val="20"/>
              </w:rPr>
              <w:t>5</w:t>
            </w:r>
          </w:p>
        </w:tc>
        <w:tc>
          <w:tcPr>
            <w:tcW w:w="708" w:type="dxa"/>
          </w:tcPr>
          <w:p w:rsidR="001E4F50" w:rsidRPr="00E7486E" w:rsidRDefault="003719A8" w:rsidP="00F42FCB">
            <w:pPr>
              <w:rPr>
                <w:sz w:val="20"/>
                <w:szCs w:val="20"/>
              </w:rPr>
            </w:pPr>
            <w:r>
              <w:rPr>
                <w:sz w:val="20"/>
                <w:szCs w:val="20"/>
              </w:rPr>
              <w:t>-</w:t>
            </w:r>
          </w:p>
        </w:tc>
        <w:tc>
          <w:tcPr>
            <w:tcW w:w="426" w:type="dxa"/>
          </w:tcPr>
          <w:p w:rsidR="001E4F50" w:rsidRPr="00E7486E" w:rsidRDefault="003719A8" w:rsidP="00F42FCB">
            <w:pPr>
              <w:rPr>
                <w:sz w:val="20"/>
                <w:szCs w:val="20"/>
              </w:rPr>
            </w:pPr>
            <w:r>
              <w:rPr>
                <w:sz w:val="20"/>
                <w:szCs w:val="20"/>
              </w:rPr>
              <w:t>-</w:t>
            </w:r>
          </w:p>
        </w:tc>
        <w:tc>
          <w:tcPr>
            <w:tcW w:w="567" w:type="dxa"/>
          </w:tcPr>
          <w:p w:rsidR="001E4F50" w:rsidRPr="00E7486E" w:rsidRDefault="003719A8" w:rsidP="00F42FCB">
            <w:pPr>
              <w:rPr>
                <w:sz w:val="20"/>
                <w:szCs w:val="20"/>
              </w:rPr>
            </w:pPr>
            <w:r>
              <w:rPr>
                <w:sz w:val="20"/>
                <w:szCs w:val="20"/>
              </w:rPr>
              <w:t>-</w:t>
            </w:r>
          </w:p>
        </w:tc>
        <w:tc>
          <w:tcPr>
            <w:tcW w:w="1842" w:type="dxa"/>
          </w:tcPr>
          <w:p w:rsidR="001E4F50" w:rsidRPr="00B16F35" w:rsidRDefault="001E4F50" w:rsidP="00F42FCB">
            <w:pPr>
              <w:rPr>
                <w:color w:val="000000" w:themeColor="text1"/>
                <w:sz w:val="20"/>
                <w:szCs w:val="20"/>
              </w:rPr>
            </w:pPr>
            <w:r w:rsidRPr="00B16F35">
              <w:rPr>
                <w:color w:val="000000" w:themeColor="text1"/>
                <w:sz w:val="20"/>
                <w:szCs w:val="20"/>
              </w:rPr>
              <w:t xml:space="preserve">      70 (Eşit Ağırlık)            </w:t>
            </w:r>
          </w:p>
          <w:p w:rsidR="001E4F50" w:rsidRPr="00B16F35" w:rsidRDefault="001E4F50" w:rsidP="00F42FCB">
            <w:pPr>
              <w:rPr>
                <w:color w:val="000000" w:themeColor="text1"/>
                <w:sz w:val="20"/>
                <w:szCs w:val="20"/>
              </w:rPr>
            </w:pPr>
          </w:p>
        </w:tc>
        <w:tc>
          <w:tcPr>
            <w:tcW w:w="1560" w:type="dxa"/>
          </w:tcPr>
          <w:p w:rsidR="001E4F50" w:rsidRPr="00B16F35" w:rsidRDefault="00C66486" w:rsidP="00F42FCB">
            <w:pPr>
              <w:rPr>
                <w:color w:val="000000" w:themeColor="text1"/>
                <w:sz w:val="20"/>
                <w:szCs w:val="20"/>
              </w:rPr>
            </w:pPr>
            <w:r w:rsidRPr="003A39D1">
              <w:rPr>
                <w:color w:val="000000" w:themeColor="text1"/>
                <w:sz w:val="20"/>
                <w:szCs w:val="20"/>
              </w:rPr>
              <w:t xml:space="preserve">  </w:t>
            </w:r>
            <w:r>
              <w:rPr>
                <w:color w:val="000000" w:themeColor="text1"/>
                <w:sz w:val="20"/>
                <w:szCs w:val="20"/>
              </w:rPr>
              <w:t xml:space="preserve"> </w:t>
            </w:r>
            <w:r w:rsidRPr="00CD6F76">
              <w:rPr>
                <w:sz w:val="20"/>
                <w:szCs w:val="20"/>
              </w:rPr>
              <w:t>2,50</w:t>
            </w:r>
          </w:p>
        </w:tc>
        <w:tc>
          <w:tcPr>
            <w:tcW w:w="1842" w:type="dxa"/>
          </w:tcPr>
          <w:p w:rsidR="001E4F50" w:rsidRPr="00B16F35" w:rsidRDefault="001E4F50" w:rsidP="00F42FCB">
            <w:pPr>
              <w:rPr>
                <w:color w:val="000000" w:themeColor="text1"/>
                <w:sz w:val="20"/>
                <w:szCs w:val="20"/>
              </w:rPr>
            </w:pPr>
            <w:r w:rsidRPr="00B16F35">
              <w:rPr>
                <w:color w:val="000000" w:themeColor="text1"/>
                <w:sz w:val="20"/>
                <w:szCs w:val="20"/>
              </w:rPr>
              <w:t xml:space="preserve">  70</w:t>
            </w:r>
          </w:p>
          <w:p w:rsidR="001E4F50" w:rsidRPr="00B16F35" w:rsidRDefault="001E4F50" w:rsidP="00F42FCB">
            <w:pPr>
              <w:rPr>
                <w:color w:val="000000" w:themeColor="text1"/>
                <w:sz w:val="20"/>
                <w:szCs w:val="20"/>
              </w:rPr>
            </w:pPr>
          </w:p>
        </w:tc>
      </w:tr>
    </w:tbl>
    <w:p w:rsidR="001E4F50" w:rsidRPr="00E7486E" w:rsidRDefault="001E4F50" w:rsidP="001E4F50">
      <w:pPr>
        <w:tabs>
          <w:tab w:val="left" w:pos="3402"/>
        </w:tabs>
        <w:spacing w:after="0"/>
        <w:rPr>
          <w:rFonts w:ascii="Calibri" w:eastAsiaTheme="minorEastAsia" w:hAnsi="Calibri" w:cs="Courier New"/>
          <w:b/>
          <w:bCs/>
          <w:color w:val="000000"/>
          <w:sz w:val="20"/>
          <w:szCs w:val="20"/>
          <w:lang w:eastAsia="tr-TR"/>
        </w:rPr>
      </w:pPr>
    </w:p>
    <w:p w:rsidR="001E4F50" w:rsidRPr="0026724B" w:rsidRDefault="001E4F50" w:rsidP="001E4F50"/>
    <w:p w:rsidR="001E4F50" w:rsidRPr="0026724B" w:rsidRDefault="001E4F50" w:rsidP="001E4F50">
      <w:pPr>
        <w:tabs>
          <w:tab w:val="left" w:pos="3402"/>
        </w:tabs>
        <w:spacing w:after="0"/>
        <w:rPr>
          <w:rFonts w:ascii="Calibri" w:eastAsiaTheme="minorEastAsia" w:hAnsi="Calibri" w:cs="Times New Roman"/>
          <w:b/>
          <w:lang w:eastAsia="tr-TR"/>
        </w:rPr>
      </w:pPr>
      <w:r w:rsidRPr="0026724B">
        <w:rPr>
          <w:rFonts w:ascii="Calibri" w:eastAsiaTheme="minorEastAsia" w:hAnsi="Calibri" w:cs="Courier New"/>
          <w:b/>
          <w:bCs/>
          <w:color w:val="000000"/>
          <w:lang w:eastAsia="tr-TR"/>
        </w:rPr>
        <w:t xml:space="preserve">Başvuru Tarihleri      </w:t>
      </w:r>
      <w:r w:rsidRPr="0026724B">
        <w:rPr>
          <w:rFonts w:ascii="Calibri" w:eastAsiaTheme="minorEastAsia" w:hAnsi="Calibri" w:cs="Courier New"/>
          <w:b/>
          <w:bCs/>
          <w:color w:val="000000"/>
          <w:lang w:eastAsia="tr-TR"/>
        </w:rPr>
        <w:tab/>
        <w:t xml:space="preserve"> </w:t>
      </w:r>
      <w:r w:rsidRPr="0026724B">
        <w:rPr>
          <w:rFonts w:ascii="Calibri" w:eastAsiaTheme="minorEastAsia" w:hAnsi="Calibri" w:cs="Courier New"/>
          <w:b/>
          <w:bCs/>
          <w:color w:val="000000"/>
          <w:lang w:eastAsia="tr-TR"/>
        </w:rPr>
        <w:tab/>
      </w:r>
      <w:r w:rsidRPr="0026724B">
        <w:rPr>
          <w:rFonts w:ascii="Calibri" w:eastAsiaTheme="minorEastAsia" w:hAnsi="Calibri" w:cs="Courier New"/>
          <w:b/>
          <w:bCs/>
          <w:color w:val="000000"/>
          <w:lang w:eastAsia="tr-TR"/>
        </w:rPr>
        <w:tab/>
        <w:t xml:space="preserve">: </w:t>
      </w:r>
      <w:r w:rsidRPr="0026724B">
        <w:rPr>
          <w:rFonts w:ascii="Calibri" w:eastAsiaTheme="minorEastAsia" w:hAnsi="Calibri" w:cs="Courier New"/>
          <w:b/>
          <w:color w:val="000000"/>
          <w:lang w:eastAsia="tr-TR"/>
        </w:rPr>
        <w:t xml:space="preserve"> </w:t>
      </w:r>
      <w:r w:rsidR="00FA21E0">
        <w:rPr>
          <w:rFonts w:ascii="Calibri" w:eastAsiaTheme="minorEastAsia" w:hAnsi="Calibri" w:cs="Courier New"/>
          <w:b/>
          <w:bCs/>
          <w:color w:val="000000"/>
          <w:lang w:eastAsia="tr-TR"/>
        </w:rPr>
        <w:t>06-10 Ocak 2020</w:t>
      </w:r>
    </w:p>
    <w:p w:rsidR="001E4F50" w:rsidRPr="0026724B" w:rsidRDefault="001E4F50" w:rsidP="001E4F50">
      <w:pPr>
        <w:tabs>
          <w:tab w:val="left" w:pos="3402"/>
        </w:tabs>
        <w:spacing w:after="0"/>
        <w:rPr>
          <w:rFonts w:ascii="Calibri" w:eastAsiaTheme="minorEastAsia" w:hAnsi="Calibri" w:cs="Times New Roman"/>
          <w:b/>
          <w:lang w:eastAsia="tr-TR"/>
        </w:rPr>
      </w:pPr>
      <w:r w:rsidRPr="0026724B">
        <w:rPr>
          <w:rFonts w:ascii="Calibri" w:eastAsiaTheme="minorEastAsia" w:hAnsi="Calibri" w:cs="Courier New"/>
          <w:b/>
          <w:color w:val="000000"/>
          <w:lang w:eastAsia="tr-TR"/>
        </w:rPr>
        <w:t xml:space="preserve">▪ </w:t>
      </w:r>
      <w:r w:rsidRPr="0026724B">
        <w:rPr>
          <w:rFonts w:ascii="Calibri" w:eastAsiaTheme="minorEastAsia" w:hAnsi="Calibri" w:cs="Courier New"/>
          <w:b/>
          <w:bCs/>
          <w:color w:val="000000"/>
          <w:lang w:eastAsia="tr-TR"/>
        </w:rPr>
        <w:t xml:space="preserve">Sonuç Duyuru   </w:t>
      </w:r>
      <w:r w:rsidRPr="0026724B">
        <w:rPr>
          <w:rFonts w:ascii="Calibri" w:eastAsiaTheme="minorEastAsia" w:hAnsi="Calibri" w:cs="Courier New"/>
          <w:b/>
          <w:color w:val="000000"/>
          <w:lang w:eastAsia="tr-TR"/>
        </w:rPr>
        <w:t xml:space="preserve">        </w:t>
      </w:r>
      <w:r w:rsidRPr="0026724B">
        <w:rPr>
          <w:rFonts w:ascii="Calibri" w:eastAsiaTheme="minorEastAsia" w:hAnsi="Calibri" w:cs="Courier New"/>
          <w:b/>
          <w:color w:val="000000"/>
          <w:lang w:eastAsia="tr-TR"/>
        </w:rPr>
        <w:tab/>
      </w:r>
      <w:r w:rsidRPr="0026724B">
        <w:rPr>
          <w:rFonts w:ascii="Calibri" w:eastAsiaTheme="minorEastAsia" w:hAnsi="Calibri" w:cs="Courier New"/>
          <w:b/>
          <w:color w:val="000000"/>
          <w:lang w:eastAsia="tr-TR"/>
        </w:rPr>
        <w:tab/>
      </w:r>
      <w:r w:rsidRPr="0026724B">
        <w:rPr>
          <w:rFonts w:ascii="Calibri" w:eastAsiaTheme="minorEastAsia" w:hAnsi="Calibri" w:cs="Courier New"/>
          <w:b/>
          <w:color w:val="000000"/>
          <w:lang w:eastAsia="tr-TR"/>
        </w:rPr>
        <w:tab/>
        <w:t xml:space="preserve">:  </w:t>
      </w:r>
      <w:r w:rsidR="00FA21E0">
        <w:rPr>
          <w:rFonts w:ascii="Calibri" w:eastAsiaTheme="minorEastAsia" w:hAnsi="Calibri" w:cs="Courier New"/>
          <w:b/>
          <w:color w:val="000000"/>
          <w:lang w:eastAsia="tr-TR"/>
        </w:rPr>
        <w:t>17 Ocak 2020</w:t>
      </w:r>
      <w:r w:rsidRPr="0026724B">
        <w:rPr>
          <w:rFonts w:ascii="Calibri" w:eastAsiaTheme="minorEastAsia" w:hAnsi="Calibri" w:cs="Courier New"/>
          <w:b/>
          <w:bCs/>
          <w:color w:val="000000"/>
          <w:lang w:eastAsia="tr-TR"/>
        </w:rPr>
        <w:t xml:space="preserve">  </w:t>
      </w:r>
      <w:r w:rsidRPr="0026724B">
        <w:rPr>
          <w:rFonts w:ascii="Calibri" w:eastAsiaTheme="minorEastAsia" w:hAnsi="Calibri" w:cs="Courier New"/>
          <w:b/>
          <w:bCs/>
          <w:color w:val="000000"/>
          <w:lang w:eastAsia="tr-TR"/>
        </w:rPr>
        <w:tab/>
        <w:t>saat 17:00</w:t>
      </w:r>
    </w:p>
    <w:p w:rsidR="001E4F50" w:rsidRPr="0026724B" w:rsidRDefault="001E4F50" w:rsidP="001E4F50">
      <w:pPr>
        <w:tabs>
          <w:tab w:val="left" w:pos="3402"/>
        </w:tabs>
        <w:spacing w:after="0"/>
        <w:rPr>
          <w:rFonts w:ascii="Calibri" w:eastAsiaTheme="minorEastAsia" w:hAnsi="Calibri" w:cs="Courier New"/>
          <w:b/>
          <w:bCs/>
          <w:color w:val="000000"/>
          <w:lang w:eastAsia="tr-TR"/>
        </w:rPr>
      </w:pPr>
      <w:r w:rsidRPr="0026724B">
        <w:rPr>
          <w:rFonts w:ascii="Calibri" w:eastAsiaTheme="minorEastAsia" w:hAnsi="Calibri" w:cs="Courier New"/>
          <w:b/>
          <w:color w:val="000000"/>
          <w:lang w:eastAsia="tr-TR"/>
        </w:rPr>
        <w:t xml:space="preserve">▪ </w:t>
      </w:r>
      <w:r w:rsidRPr="0026724B">
        <w:rPr>
          <w:rFonts w:ascii="Calibri" w:eastAsiaTheme="minorEastAsia" w:hAnsi="Calibri" w:cs="Courier New"/>
          <w:b/>
          <w:bCs/>
          <w:color w:val="000000"/>
          <w:lang w:eastAsia="tr-TR"/>
        </w:rPr>
        <w:t xml:space="preserve">Yeni Öğrenci Kayıtları </w:t>
      </w:r>
      <w:r w:rsidRPr="0026724B">
        <w:rPr>
          <w:rFonts w:ascii="Calibri" w:eastAsiaTheme="minorEastAsia" w:hAnsi="Calibri" w:cs="Courier New"/>
          <w:b/>
          <w:bCs/>
          <w:color w:val="000000"/>
          <w:lang w:eastAsia="tr-TR"/>
        </w:rPr>
        <w:tab/>
      </w:r>
      <w:r w:rsidRPr="0026724B">
        <w:rPr>
          <w:rFonts w:ascii="Calibri" w:eastAsiaTheme="minorEastAsia" w:hAnsi="Calibri" w:cs="Courier New"/>
          <w:b/>
          <w:bCs/>
          <w:color w:val="000000"/>
          <w:lang w:eastAsia="tr-TR"/>
        </w:rPr>
        <w:tab/>
      </w:r>
      <w:r w:rsidRPr="0026724B">
        <w:rPr>
          <w:rFonts w:ascii="Calibri" w:eastAsiaTheme="minorEastAsia" w:hAnsi="Calibri" w:cs="Courier New"/>
          <w:b/>
          <w:bCs/>
          <w:color w:val="000000"/>
          <w:lang w:eastAsia="tr-TR"/>
        </w:rPr>
        <w:tab/>
        <w:t xml:space="preserve">:  </w:t>
      </w:r>
      <w:r w:rsidR="00FA21E0">
        <w:rPr>
          <w:rFonts w:ascii="Calibri" w:eastAsiaTheme="minorEastAsia" w:hAnsi="Calibri" w:cs="Courier New"/>
          <w:b/>
          <w:bCs/>
          <w:color w:val="000000"/>
          <w:lang w:eastAsia="tr-TR"/>
        </w:rPr>
        <w:t>20-24 Ocak</w:t>
      </w:r>
      <w:r w:rsidR="00BD2637">
        <w:rPr>
          <w:rFonts w:ascii="Calibri" w:eastAsiaTheme="minorEastAsia" w:hAnsi="Calibri" w:cs="Courier New"/>
          <w:b/>
          <w:bCs/>
          <w:color w:val="000000"/>
          <w:lang w:eastAsia="tr-TR"/>
        </w:rPr>
        <w:t xml:space="preserve"> </w:t>
      </w:r>
      <w:r w:rsidR="00FA21E0">
        <w:rPr>
          <w:rFonts w:ascii="Calibri" w:eastAsiaTheme="minorEastAsia" w:hAnsi="Calibri" w:cs="Courier New"/>
          <w:b/>
          <w:bCs/>
          <w:color w:val="000000"/>
          <w:lang w:eastAsia="tr-TR"/>
        </w:rPr>
        <w:t>2020</w:t>
      </w:r>
      <w:r w:rsidRPr="0026724B">
        <w:rPr>
          <w:rFonts w:ascii="Calibri" w:eastAsiaTheme="minorEastAsia" w:hAnsi="Calibri" w:cs="Courier New"/>
          <w:b/>
          <w:bCs/>
          <w:color w:val="000000"/>
          <w:lang w:eastAsia="tr-TR"/>
        </w:rPr>
        <w:t xml:space="preserve"> </w:t>
      </w:r>
      <w:r w:rsidRPr="0026724B">
        <w:rPr>
          <w:rFonts w:ascii="Calibri" w:eastAsiaTheme="minorEastAsia" w:hAnsi="Calibri" w:cs="Courier New"/>
          <w:b/>
          <w:bCs/>
          <w:color w:val="000000"/>
          <w:lang w:eastAsia="tr-TR"/>
        </w:rPr>
        <w:tab/>
        <w:t>saat 16:30’a kadar</w:t>
      </w:r>
    </w:p>
    <w:p w:rsidR="001E4F50" w:rsidRPr="0026724B" w:rsidRDefault="001E4F50" w:rsidP="001E4F50">
      <w:pPr>
        <w:pBdr>
          <w:top w:val="single" w:sz="4" w:space="1" w:color="auto"/>
        </w:pBdr>
        <w:tabs>
          <w:tab w:val="left" w:pos="3402"/>
        </w:tabs>
        <w:spacing w:after="0"/>
        <w:rPr>
          <w:rFonts w:ascii="Calibri" w:eastAsiaTheme="minorEastAsia" w:hAnsi="Calibri" w:cs="Courier New"/>
          <w:b/>
          <w:bCs/>
          <w:color w:val="000000"/>
          <w:lang w:eastAsia="tr-TR"/>
        </w:rPr>
      </w:pPr>
      <w:r w:rsidRPr="0026724B">
        <w:rPr>
          <w:rFonts w:ascii="Calibri" w:eastAsiaTheme="minorEastAsia" w:hAnsi="Calibri" w:cs="Courier New"/>
          <w:b/>
          <w:color w:val="000000"/>
          <w:lang w:eastAsia="tr-TR"/>
        </w:rPr>
        <w:t>▪ Yedek Duyuru</w:t>
      </w:r>
      <w:r w:rsidRPr="0026724B">
        <w:rPr>
          <w:rFonts w:ascii="Calibri" w:eastAsiaTheme="minorEastAsia" w:hAnsi="Calibri" w:cs="Courier New"/>
          <w:b/>
          <w:color w:val="000000"/>
          <w:lang w:eastAsia="tr-TR"/>
        </w:rPr>
        <w:tab/>
      </w:r>
      <w:r w:rsidRPr="0026724B">
        <w:rPr>
          <w:rFonts w:ascii="Calibri" w:eastAsiaTheme="minorEastAsia" w:hAnsi="Calibri" w:cs="Courier New"/>
          <w:b/>
          <w:color w:val="000000"/>
          <w:lang w:eastAsia="tr-TR"/>
        </w:rPr>
        <w:tab/>
      </w:r>
      <w:r w:rsidRPr="0026724B">
        <w:rPr>
          <w:rFonts w:ascii="Calibri" w:eastAsiaTheme="minorEastAsia" w:hAnsi="Calibri" w:cs="Courier New"/>
          <w:b/>
          <w:color w:val="000000"/>
          <w:lang w:eastAsia="tr-TR"/>
        </w:rPr>
        <w:tab/>
        <w:t xml:space="preserve">:  </w:t>
      </w:r>
      <w:r w:rsidR="00FA21E0">
        <w:rPr>
          <w:rFonts w:ascii="Calibri" w:eastAsiaTheme="minorEastAsia" w:hAnsi="Calibri" w:cs="Courier New"/>
          <w:b/>
          <w:bCs/>
          <w:color w:val="000000"/>
          <w:lang w:eastAsia="tr-TR"/>
        </w:rPr>
        <w:t>24 Ocak 2020</w:t>
      </w:r>
      <w:r w:rsidRPr="0026724B">
        <w:rPr>
          <w:rFonts w:ascii="Calibri" w:eastAsiaTheme="minorEastAsia" w:hAnsi="Calibri" w:cs="Courier New"/>
          <w:b/>
          <w:bCs/>
          <w:color w:val="000000"/>
          <w:lang w:eastAsia="tr-TR"/>
        </w:rPr>
        <w:t xml:space="preserve">  saat 18.00</w:t>
      </w:r>
      <w:r w:rsidRPr="0026724B">
        <w:rPr>
          <w:rFonts w:ascii="Calibri" w:eastAsiaTheme="minorEastAsia" w:hAnsi="Calibri" w:cs="Courier New"/>
          <w:b/>
          <w:bCs/>
          <w:color w:val="000000"/>
          <w:lang w:eastAsia="tr-TR"/>
        </w:rPr>
        <w:tab/>
      </w:r>
    </w:p>
    <w:p w:rsidR="001E4F50" w:rsidRPr="0026724B" w:rsidRDefault="001E4F50" w:rsidP="001E4F50">
      <w:pPr>
        <w:tabs>
          <w:tab w:val="left" w:pos="3402"/>
        </w:tabs>
        <w:spacing w:after="0"/>
        <w:rPr>
          <w:rFonts w:ascii="Calibri" w:eastAsiaTheme="minorEastAsia" w:hAnsi="Calibri" w:cs="Courier New"/>
          <w:b/>
          <w:bCs/>
          <w:color w:val="000000"/>
          <w:lang w:eastAsia="tr-TR"/>
        </w:rPr>
      </w:pPr>
      <w:r w:rsidRPr="0026724B">
        <w:rPr>
          <w:rFonts w:ascii="Calibri" w:eastAsiaTheme="minorEastAsia" w:hAnsi="Calibri" w:cs="Courier New"/>
          <w:b/>
          <w:color w:val="000000"/>
          <w:lang w:eastAsia="tr-TR"/>
        </w:rPr>
        <w:t xml:space="preserve">▪ </w:t>
      </w:r>
      <w:r w:rsidRPr="0026724B">
        <w:rPr>
          <w:rFonts w:ascii="Calibri" w:eastAsiaTheme="minorEastAsia" w:hAnsi="Calibri" w:cs="Courier New"/>
          <w:b/>
          <w:bCs/>
          <w:color w:val="000000"/>
          <w:lang w:eastAsia="tr-TR"/>
        </w:rPr>
        <w:t xml:space="preserve">Yedek Öğrenci Başvuruları </w:t>
      </w:r>
      <w:r w:rsidRPr="0026724B">
        <w:rPr>
          <w:rFonts w:ascii="Calibri" w:eastAsiaTheme="minorEastAsia" w:hAnsi="Calibri" w:cs="Courier New"/>
          <w:b/>
          <w:bCs/>
          <w:color w:val="000000"/>
          <w:lang w:eastAsia="tr-TR"/>
        </w:rPr>
        <w:tab/>
      </w:r>
      <w:r w:rsidRPr="0026724B">
        <w:rPr>
          <w:rFonts w:ascii="Calibri" w:eastAsiaTheme="minorEastAsia" w:hAnsi="Calibri" w:cs="Courier New"/>
          <w:b/>
          <w:bCs/>
          <w:color w:val="000000"/>
          <w:lang w:eastAsia="tr-TR"/>
        </w:rPr>
        <w:tab/>
      </w:r>
      <w:r w:rsidRPr="0026724B">
        <w:rPr>
          <w:rFonts w:ascii="Calibri" w:eastAsiaTheme="minorEastAsia" w:hAnsi="Calibri" w:cs="Courier New"/>
          <w:b/>
          <w:bCs/>
          <w:color w:val="000000"/>
          <w:lang w:eastAsia="tr-TR"/>
        </w:rPr>
        <w:tab/>
        <w:t xml:space="preserve">:  </w:t>
      </w:r>
      <w:r w:rsidR="00FA21E0">
        <w:rPr>
          <w:rFonts w:ascii="Calibri" w:eastAsiaTheme="minorEastAsia" w:hAnsi="Calibri" w:cs="Courier New"/>
          <w:b/>
          <w:bCs/>
          <w:color w:val="000000"/>
          <w:lang w:eastAsia="tr-TR"/>
        </w:rPr>
        <w:t>27-28 Ocak 2020</w:t>
      </w:r>
      <w:r w:rsidR="00131210">
        <w:rPr>
          <w:rFonts w:ascii="Calibri" w:eastAsiaTheme="minorEastAsia" w:hAnsi="Calibri" w:cs="Courier New"/>
          <w:b/>
          <w:bCs/>
          <w:color w:val="000000"/>
          <w:lang w:eastAsia="tr-TR"/>
        </w:rPr>
        <w:t xml:space="preserve"> </w:t>
      </w:r>
      <w:r w:rsidRPr="0026724B">
        <w:rPr>
          <w:rFonts w:ascii="Calibri" w:eastAsiaTheme="minorEastAsia" w:hAnsi="Calibri" w:cs="Courier New"/>
          <w:b/>
          <w:bCs/>
          <w:color w:val="000000"/>
          <w:lang w:eastAsia="tr-TR"/>
        </w:rPr>
        <w:t xml:space="preserve"> </w:t>
      </w:r>
      <w:r w:rsidRPr="0026724B">
        <w:rPr>
          <w:rFonts w:ascii="Calibri" w:eastAsiaTheme="minorEastAsia" w:hAnsi="Calibri" w:cs="Courier New"/>
          <w:b/>
          <w:bCs/>
          <w:color w:val="000000"/>
          <w:lang w:eastAsia="tr-TR"/>
        </w:rPr>
        <w:tab/>
        <w:t>saat 16:30’a kadar</w:t>
      </w:r>
    </w:p>
    <w:p w:rsidR="001E4F50" w:rsidRPr="0026724B" w:rsidRDefault="001E4F50" w:rsidP="001E4F50">
      <w:pPr>
        <w:tabs>
          <w:tab w:val="left" w:pos="3402"/>
        </w:tabs>
        <w:spacing w:after="0"/>
        <w:rPr>
          <w:rFonts w:ascii="Calibri" w:eastAsiaTheme="minorEastAsia" w:hAnsi="Calibri" w:cs="Courier New"/>
          <w:b/>
          <w:bCs/>
          <w:color w:val="000000"/>
          <w:lang w:eastAsia="tr-TR"/>
        </w:rPr>
      </w:pPr>
      <w:r w:rsidRPr="0026724B">
        <w:rPr>
          <w:rFonts w:ascii="Calibri" w:eastAsiaTheme="minorEastAsia" w:hAnsi="Calibri" w:cs="Courier New"/>
          <w:b/>
          <w:bCs/>
          <w:color w:val="000000"/>
          <w:lang w:eastAsia="tr-TR"/>
        </w:rPr>
        <w:t xml:space="preserve">. Sonuç Duyuru </w:t>
      </w:r>
      <w:r w:rsidRPr="0026724B">
        <w:rPr>
          <w:rFonts w:ascii="Calibri" w:eastAsiaTheme="minorEastAsia" w:hAnsi="Calibri" w:cs="Courier New"/>
          <w:b/>
          <w:bCs/>
          <w:color w:val="000000"/>
          <w:lang w:eastAsia="tr-TR"/>
        </w:rPr>
        <w:tab/>
      </w:r>
      <w:r w:rsidRPr="0026724B">
        <w:rPr>
          <w:rFonts w:ascii="Calibri" w:eastAsiaTheme="minorEastAsia" w:hAnsi="Calibri" w:cs="Courier New"/>
          <w:b/>
          <w:bCs/>
          <w:color w:val="000000"/>
          <w:lang w:eastAsia="tr-TR"/>
        </w:rPr>
        <w:tab/>
      </w:r>
      <w:r w:rsidRPr="0026724B">
        <w:rPr>
          <w:rFonts w:ascii="Calibri" w:eastAsiaTheme="minorEastAsia" w:hAnsi="Calibri" w:cs="Courier New"/>
          <w:b/>
          <w:bCs/>
          <w:color w:val="000000"/>
          <w:lang w:eastAsia="tr-TR"/>
        </w:rPr>
        <w:tab/>
        <w:t xml:space="preserve">: </w:t>
      </w:r>
      <w:r>
        <w:rPr>
          <w:rFonts w:ascii="Calibri" w:eastAsiaTheme="minorEastAsia" w:hAnsi="Calibri" w:cs="Courier New"/>
          <w:b/>
          <w:bCs/>
          <w:color w:val="000000"/>
          <w:lang w:eastAsia="tr-TR"/>
        </w:rPr>
        <w:t xml:space="preserve"> </w:t>
      </w:r>
      <w:r w:rsidR="00FA21E0">
        <w:rPr>
          <w:rFonts w:ascii="Calibri" w:eastAsiaTheme="minorEastAsia" w:hAnsi="Calibri" w:cs="Courier New"/>
          <w:b/>
          <w:bCs/>
          <w:color w:val="000000"/>
          <w:lang w:eastAsia="tr-TR"/>
        </w:rPr>
        <w:t>29 Ocak 2020</w:t>
      </w:r>
      <w:r w:rsidRPr="0026724B">
        <w:rPr>
          <w:rFonts w:ascii="Calibri" w:eastAsiaTheme="minorEastAsia" w:hAnsi="Calibri" w:cs="Courier New"/>
          <w:b/>
          <w:bCs/>
          <w:color w:val="000000"/>
          <w:lang w:eastAsia="tr-TR"/>
        </w:rPr>
        <w:t xml:space="preserve"> Saat 17.00</w:t>
      </w:r>
    </w:p>
    <w:p w:rsidR="001E4F50" w:rsidRPr="0026724B" w:rsidRDefault="001E4F50" w:rsidP="001E4F50">
      <w:pPr>
        <w:tabs>
          <w:tab w:val="left" w:pos="3402"/>
        </w:tabs>
        <w:spacing w:after="0"/>
        <w:rPr>
          <w:rFonts w:ascii="Calibri" w:eastAsiaTheme="minorEastAsia" w:hAnsi="Calibri" w:cs="Courier New"/>
          <w:b/>
          <w:bCs/>
          <w:color w:val="000000"/>
          <w:lang w:eastAsia="tr-TR"/>
        </w:rPr>
      </w:pPr>
      <w:r w:rsidRPr="0026724B">
        <w:rPr>
          <w:rFonts w:ascii="Calibri" w:eastAsiaTheme="minorEastAsia" w:hAnsi="Calibri" w:cs="Courier New"/>
          <w:b/>
          <w:bCs/>
          <w:color w:val="000000"/>
          <w:lang w:eastAsia="tr-TR"/>
        </w:rPr>
        <w:t>. Yedek Öğrenci  Kesin Kayıtları</w:t>
      </w:r>
      <w:r w:rsidRPr="0026724B">
        <w:rPr>
          <w:rFonts w:ascii="Calibri" w:eastAsiaTheme="minorEastAsia" w:hAnsi="Calibri" w:cs="Courier New"/>
          <w:b/>
          <w:bCs/>
          <w:color w:val="000000"/>
          <w:lang w:eastAsia="tr-TR"/>
        </w:rPr>
        <w:tab/>
      </w:r>
      <w:r w:rsidRPr="0026724B">
        <w:rPr>
          <w:rFonts w:ascii="Calibri" w:eastAsiaTheme="minorEastAsia" w:hAnsi="Calibri" w:cs="Courier New"/>
          <w:b/>
          <w:bCs/>
          <w:color w:val="000000"/>
          <w:lang w:eastAsia="tr-TR"/>
        </w:rPr>
        <w:tab/>
      </w:r>
      <w:r w:rsidRPr="0026724B">
        <w:rPr>
          <w:rFonts w:ascii="Calibri" w:eastAsiaTheme="minorEastAsia" w:hAnsi="Calibri" w:cs="Courier New"/>
          <w:b/>
          <w:bCs/>
          <w:color w:val="000000"/>
          <w:lang w:eastAsia="tr-TR"/>
        </w:rPr>
        <w:tab/>
        <w:t xml:space="preserve">: </w:t>
      </w:r>
      <w:r>
        <w:rPr>
          <w:rFonts w:ascii="Calibri" w:eastAsiaTheme="minorEastAsia" w:hAnsi="Calibri" w:cs="Courier New"/>
          <w:b/>
          <w:bCs/>
          <w:color w:val="000000"/>
          <w:lang w:eastAsia="tr-TR"/>
        </w:rPr>
        <w:t xml:space="preserve"> </w:t>
      </w:r>
      <w:r w:rsidR="00FA21E0">
        <w:rPr>
          <w:rFonts w:ascii="Calibri" w:eastAsiaTheme="minorEastAsia" w:hAnsi="Calibri" w:cs="Courier New"/>
          <w:b/>
          <w:bCs/>
          <w:color w:val="000000"/>
          <w:lang w:eastAsia="tr-TR"/>
        </w:rPr>
        <w:t xml:space="preserve">30-31 Ocak 2020 </w:t>
      </w:r>
      <w:r w:rsidRPr="0026724B">
        <w:rPr>
          <w:rFonts w:ascii="Calibri" w:eastAsiaTheme="minorEastAsia" w:hAnsi="Calibri" w:cs="Courier New"/>
          <w:b/>
          <w:bCs/>
          <w:color w:val="000000"/>
          <w:lang w:eastAsia="tr-TR"/>
        </w:rPr>
        <w:tab/>
      </w:r>
    </w:p>
    <w:p w:rsidR="001E4F50" w:rsidRPr="0026724B" w:rsidRDefault="001E4F50" w:rsidP="001E4F50">
      <w:pPr>
        <w:tabs>
          <w:tab w:val="left" w:pos="3402"/>
        </w:tabs>
        <w:spacing w:after="0"/>
        <w:rPr>
          <w:rFonts w:ascii="Calibri" w:eastAsiaTheme="minorEastAsia" w:hAnsi="Calibri" w:cs="Times New Roman"/>
          <w:b/>
          <w:lang w:eastAsia="tr-TR"/>
        </w:rPr>
      </w:pPr>
      <w:r w:rsidRPr="0026724B">
        <w:rPr>
          <w:rFonts w:ascii="Calibri" w:eastAsiaTheme="minorEastAsia" w:hAnsi="Calibri" w:cs="Courier New"/>
          <w:b/>
          <w:color w:val="000000"/>
          <w:lang w:eastAsia="tr-TR"/>
        </w:rPr>
        <w:t>▪ İletişim</w:t>
      </w:r>
      <w:r w:rsidRPr="0026724B">
        <w:rPr>
          <w:rFonts w:ascii="Calibri" w:eastAsiaTheme="minorEastAsia" w:hAnsi="Calibri" w:cs="Courier New"/>
          <w:b/>
          <w:bCs/>
          <w:color w:val="000000"/>
          <w:lang w:eastAsia="tr-TR"/>
        </w:rPr>
        <w:t xml:space="preserve">          </w:t>
      </w:r>
      <w:r w:rsidRPr="0026724B">
        <w:rPr>
          <w:rFonts w:ascii="Calibri" w:eastAsiaTheme="minorEastAsia" w:hAnsi="Calibri" w:cs="Courier New"/>
          <w:b/>
          <w:bCs/>
          <w:color w:val="000000"/>
          <w:lang w:eastAsia="tr-TR"/>
        </w:rPr>
        <w:tab/>
      </w:r>
      <w:r w:rsidRPr="0026724B">
        <w:rPr>
          <w:rFonts w:ascii="Calibri" w:eastAsiaTheme="minorEastAsia" w:hAnsi="Calibri" w:cs="Courier New"/>
          <w:b/>
          <w:bCs/>
          <w:color w:val="000000"/>
          <w:lang w:eastAsia="tr-TR"/>
        </w:rPr>
        <w:tab/>
      </w:r>
      <w:r w:rsidRPr="0026724B">
        <w:rPr>
          <w:rFonts w:ascii="Calibri" w:eastAsiaTheme="minorEastAsia" w:hAnsi="Calibri" w:cs="Courier New"/>
          <w:b/>
          <w:bCs/>
          <w:color w:val="000000"/>
          <w:lang w:eastAsia="tr-TR"/>
        </w:rPr>
        <w:tab/>
        <w:t xml:space="preserve">:    </w:t>
      </w:r>
      <w:r w:rsidRPr="0026724B">
        <w:rPr>
          <w:rFonts w:ascii="Calibri" w:eastAsiaTheme="minorEastAsia" w:hAnsi="Calibri" w:cs="Courier New"/>
          <w:b/>
          <w:color w:val="000000"/>
          <w:lang w:eastAsia="tr-TR"/>
        </w:rPr>
        <w:t>ESOGÜ Sağlık Bilimleri Enstitüsü</w:t>
      </w:r>
    </w:p>
    <w:p w:rsidR="001E4F50" w:rsidRPr="0026724B" w:rsidRDefault="001E4F50" w:rsidP="001E4F50">
      <w:pPr>
        <w:spacing w:after="0"/>
        <w:ind w:left="4248"/>
        <w:rPr>
          <w:rFonts w:eastAsiaTheme="minorEastAsia" w:cs="Courier New"/>
          <w:b/>
          <w:color w:val="000000"/>
          <w:lang w:eastAsia="tr-TR"/>
        </w:rPr>
      </w:pPr>
      <w:r w:rsidRPr="0026724B">
        <w:rPr>
          <w:rFonts w:eastAsiaTheme="minorEastAsia" w:cs="Courier New"/>
          <w:b/>
          <w:color w:val="000000"/>
          <w:lang w:eastAsia="tr-TR"/>
        </w:rPr>
        <w:t xml:space="preserve">     Tıp Fakültesi Dekanlığı Zemin Katı Meşelik Kampüsü, </w:t>
      </w:r>
    </w:p>
    <w:p w:rsidR="001E4F50" w:rsidRPr="0026724B" w:rsidRDefault="001E4F50" w:rsidP="001E4F50">
      <w:pPr>
        <w:spacing w:after="0"/>
        <w:ind w:left="4248"/>
        <w:rPr>
          <w:rFonts w:eastAsiaTheme="minorEastAsia" w:cs="Courier New"/>
          <w:b/>
          <w:color w:val="000000"/>
          <w:lang w:eastAsia="tr-TR"/>
        </w:rPr>
      </w:pPr>
      <w:r w:rsidRPr="0026724B">
        <w:rPr>
          <w:rFonts w:eastAsiaTheme="minorEastAsia" w:cs="Courier New"/>
          <w:b/>
          <w:color w:val="000000"/>
          <w:lang w:eastAsia="tr-TR"/>
        </w:rPr>
        <w:t xml:space="preserve">     26480 – ESKİŞEHİR</w:t>
      </w:r>
    </w:p>
    <w:p w:rsidR="001E4F50" w:rsidRPr="0026724B" w:rsidRDefault="001E4F50" w:rsidP="001E4F50">
      <w:pPr>
        <w:spacing w:after="0"/>
        <w:ind w:left="3540" w:firstLine="708"/>
        <w:rPr>
          <w:rFonts w:eastAsiaTheme="minorEastAsia" w:cs="Courier New"/>
          <w:b/>
          <w:color w:val="000000"/>
          <w:lang w:eastAsia="tr-TR"/>
        </w:rPr>
      </w:pPr>
      <w:r w:rsidRPr="0026724B">
        <w:rPr>
          <w:rFonts w:eastAsiaTheme="minorEastAsia" w:cs="Courier New"/>
          <w:b/>
          <w:color w:val="000000"/>
          <w:lang w:eastAsia="tr-TR"/>
        </w:rPr>
        <w:t xml:space="preserve">     saglikbilens.ogu.edu.tr</w:t>
      </w:r>
    </w:p>
    <w:p w:rsidR="001E4F50" w:rsidRPr="00E7486E" w:rsidRDefault="001E4F50" w:rsidP="001E4F50">
      <w:pPr>
        <w:spacing w:after="0" w:line="240" w:lineRule="auto"/>
        <w:jc w:val="center"/>
        <w:rPr>
          <w:b/>
          <w:sz w:val="20"/>
          <w:szCs w:val="20"/>
          <w:u w:val="single"/>
        </w:rPr>
      </w:pPr>
    </w:p>
    <w:p w:rsidR="001E4F50" w:rsidRPr="00E7486E" w:rsidRDefault="001E4F50" w:rsidP="001E4F50">
      <w:pPr>
        <w:spacing w:after="0" w:line="240" w:lineRule="auto"/>
        <w:jc w:val="center"/>
        <w:rPr>
          <w:b/>
          <w:sz w:val="20"/>
          <w:szCs w:val="20"/>
          <w:u w:val="single"/>
        </w:rPr>
      </w:pPr>
    </w:p>
    <w:p w:rsidR="001E4F50" w:rsidRPr="00E7486E" w:rsidRDefault="001E4F50" w:rsidP="001E4F50">
      <w:pPr>
        <w:spacing w:after="0" w:line="240" w:lineRule="auto"/>
        <w:jc w:val="center"/>
        <w:rPr>
          <w:b/>
          <w:sz w:val="20"/>
          <w:szCs w:val="20"/>
          <w:u w:val="single"/>
        </w:rPr>
      </w:pPr>
    </w:p>
    <w:p w:rsidR="001E4F50" w:rsidRPr="00E7486E" w:rsidRDefault="001E4F50" w:rsidP="001E4F50">
      <w:pPr>
        <w:spacing w:after="0" w:line="240" w:lineRule="auto"/>
        <w:jc w:val="center"/>
        <w:rPr>
          <w:b/>
          <w:sz w:val="20"/>
          <w:szCs w:val="20"/>
          <w:u w:val="single"/>
        </w:rPr>
      </w:pPr>
    </w:p>
    <w:p w:rsidR="001E4F50" w:rsidRPr="00E7486E" w:rsidRDefault="001E4F50" w:rsidP="001E4F50">
      <w:pPr>
        <w:spacing w:after="0" w:line="240" w:lineRule="auto"/>
        <w:rPr>
          <w:b/>
          <w:sz w:val="20"/>
          <w:szCs w:val="20"/>
          <w:u w:val="single"/>
        </w:rPr>
      </w:pPr>
    </w:p>
    <w:p w:rsidR="00620359" w:rsidRDefault="00620359" w:rsidP="001E4F50">
      <w:pPr>
        <w:spacing w:after="0" w:line="240" w:lineRule="auto"/>
        <w:jc w:val="center"/>
        <w:rPr>
          <w:b/>
          <w:sz w:val="32"/>
          <w:szCs w:val="24"/>
          <w:u w:val="single"/>
        </w:rPr>
      </w:pPr>
    </w:p>
    <w:p w:rsidR="00620359" w:rsidRDefault="00620359" w:rsidP="001E4F50">
      <w:pPr>
        <w:spacing w:after="0" w:line="240" w:lineRule="auto"/>
        <w:jc w:val="center"/>
        <w:rPr>
          <w:b/>
          <w:sz w:val="32"/>
          <w:szCs w:val="24"/>
          <w:u w:val="single"/>
        </w:rPr>
      </w:pPr>
    </w:p>
    <w:p w:rsidR="001E4F50" w:rsidRPr="00E7486E" w:rsidRDefault="001E4F50" w:rsidP="001E4F50">
      <w:pPr>
        <w:spacing w:after="0" w:line="240" w:lineRule="auto"/>
        <w:jc w:val="center"/>
        <w:rPr>
          <w:b/>
          <w:sz w:val="36"/>
          <w:szCs w:val="24"/>
          <w:u w:val="single"/>
        </w:rPr>
      </w:pPr>
      <w:r w:rsidRPr="00E7486E">
        <w:rPr>
          <w:b/>
          <w:sz w:val="32"/>
          <w:szCs w:val="24"/>
          <w:u w:val="single"/>
        </w:rPr>
        <w:t>BAŞVURU İÇİN GEREKLİ ŞARTLAR VE BELGELER</w:t>
      </w:r>
    </w:p>
    <w:p w:rsidR="001E4F50" w:rsidRPr="001B5F91" w:rsidRDefault="001E4F50" w:rsidP="001E4F50">
      <w:pPr>
        <w:spacing w:after="0"/>
        <w:rPr>
          <w:sz w:val="20"/>
          <w:szCs w:val="20"/>
        </w:rPr>
      </w:pPr>
      <w:r w:rsidRPr="00E7486E">
        <w:rPr>
          <w:b/>
        </w:rPr>
        <w:t>1-)</w:t>
      </w:r>
      <w:r w:rsidRPr="00E7486E">
        <w:t xml:space="preserve">  </w:t>
      </w:r>
      <w:r w:rsidRPr="001B5F91">
        <w:rPr>
          <w:sz w:val="20"/>
          <w:szCs w:val="20"/>
        </w:rPr>
        <w:t>Başvurular şahsen veya noter vekaleti verdikleri kişi aracılığı ile başvuru yapabilir.</w:t>
      </w:r>
    </w:p>
    <w:p w:rsidR="001E4F50" w:rsidRPr="001B5F91" w:rsidRDefault="001E4F50" w:rsidP="001E4F50">
      <w:pPr>
        <w:spacing w:after="0"/>
        <w:rPr>
          <w:sz w:val="20"/>
          <w:szCs w:val="20"/>
        </w:rPr>
      </w:pPr>
      <w:r w:rsidRPr="001B5F91">
        <w:rPr>
          <w:b/>
          <w:sz w:val="20"/>
          <w:szCs w:val="20"/>
        </w:rPr>
        <w:t>2</w:t>
      </w:r>
      <w:r w:rsidRPr="001B5F91">
        <w:rPr>
          <w:sz w:val="20"/>
          <w:szCs w:val="20"/>
        </w:rPr>
        <w:t xml:space="preserve">-)    Aday öğrenci Başvuru için istenen belgeleri eksiksiz şekilde (asıl, onaylı vb.) teslim etmek zorundadır. Eksik/istenilen özellikte olmayan belge ile  başvuru yapılamaz. </w:t>
      </w:r>
    </w:p>
    <w:p w:rsidR="001E4F50" w:rsidRPr="001B5F91" w:rsidRDefault="001E4F50" w:rsidP="001E4F50">
      <w:pPr>
        <w:spacing w:after="0"/>
        <w:rPr>
          <w:sz w:val="20"/>
          <w:szCs w:val="20"/>
        </w:rPr>
      </w:pPr>
      <w:r w:rsidRPr="001B5F91">
        <w:rPr>
          <w:b/>
          <w:sz w:val="20"/>
          <w:szCs w:val="20"/>
        </w:rPr>
        <w:t xml:space="preserve">3-)  </w:t>
      </w:r>
      <w:r w:rsidRPr="001B5F91">
        <w:rPr>
          <w:sz w:val="20"/>
          <w:szCs w:val="20"/>
        </w:rPr>
        <w:t>Adaylar tek bir anabilim ve bilim dalına başvurabilirler.</w:t>
      </w:r>
    </w:p>
    <w:p w:rsidR="001E4F50" w:rsidRPr="001B5F91" w:rsidRDefault="001E4F50" w:rsidP="001E4F50">
      <w:pPr>
        <w:spacing w:after="0"/>
        <w:rPr>
          <w:sz w:val="20"/>
          <w:szCs w:val="20"/>
        </w:rPr>
      </w:pPr>
      <w:r w:rsidRPr="001B5F91">
        <w:rPr>
          <w:b/>
          <w:sz w:val="20"/>
          <w:szCs w:val="20"/>
        </w:rPr>
        <w:t xml:space="preserve">4-)  </w:t>
      </w:r>
      <w:r w:rsidRPr="001B5F91">
        <w:rPr>
          <w:sz w:val="20"/>
          <w:szCs w:val="20"/>
        </w:rPr>
        <w:t>Başvurular, “</w:t>
      </w:r>
      <w:r w:rsidR="008A1E20">
        <w:rPr>
          <w:sz w:val="20"/>
          <w:szCs w:val="20"/>
        </w:rPr>
        <w:t>Öğrenci Kabul Mezuniyet Alanları</w:t>
      </w:r>
      <w:r w:rsidRPr="001B5F91">
        <w:rPr>
          <w:sz w:val="20"/>
          <w:szCs w:val="20"/>
        </w:rPr>
        <w:t>” tablosuna göre yapılır.</w:t>
      </w:r>
    </w:p>
    <w:p w:rsidR="001E4F50" w:rsidRPr="005C53CD" w:rsidRDefault="001E4F50" w:rsidP="005C53CD">
      <w:pPr>
        <w:spacing w:before="120" w:after="120" w:line="240" w:lineRule="auto"/>
        <w:ind w:left="426" w:hanging="426"/>
        <w:jc w:val="both"/>
        <w:rPr>
          <w:rFonts w:asciiTheme="majorHAnsi" w:hAnsiTheme="majorHAnsi"/>
          <w:color w:val="000000" w:themeColor="text1"/>
          <w:sz w:val="20"/>
          <w:szCs w:val="20"/>
        </w:rPr>
      </w:pPr>
      <w:r w:rsidRPr="001B5F91">
        <w:rPr>
          <w:sz w:val="20"/>
          <w:szCs w:val="20"/>
        </w:rPr>
        <w:t>5</w:t>
      </w:r>
      <w:r w:rsidRPr="006307E9">
        <w:rPr>
          <w:rFonts w:asciiTheme="majorHAnsi" w:hAnsiTheme="majorHAnsi"/>
          <w:color w:val="000000" w:themeColor="text1"/>
          <w:sz w:val="20"/>
          <w:szCs w:val="20"/>
        </w:rPr>
        <w:t xml:space="preserve">)  Tezsiz YL derecesi olanlar (06.02.2013 tarihinden önce Tezsiz YL programına kayıtlı olanlar veya bu tarihten önce mezunlar hariç) doktora programına başvuramaz. </w:t>
      </w:r>
    </w:p>
    <w:p w:rsidR="001E4F50" w:rsidRPr="00E7486E" w:rsidRDefault="001E4F50" w:rsidP="001E4F50">
      <w:pPr>
        <w:spacing w:after="0"/>
        <w:rPr>
          <w:b/>
          <w:sz w:val="20"/>
        </w:rPr>
      </w:pPr>
      <w:r>
        <w:rPr>
          <w:b/>
          <w:sz w:val="20"/>
        </w:rPr>
        <w:t>6</w:t>
      </w:r>
      <w:r w:rsidRPr="00E7486E">
        <w:rPr>
          <w:b/>
          <w:sz w:val="20"/>
        </w:rPr>
        <w:t>-) Başvuruda İstenen Belgeler.</w:t>
      </w:r>
    </w:p>
    <w:p w:rsidR="001E4F50" w:rsidRPr="00E7486E" w:rsidRDefault="001E4F50" w:rsidP="001E4F50">
      <w:pPr>
        <w:spacing w:after="0"/>
        <w:ind w:left="284"/>
        <w:rPr>
          <w:b/>
          <w:bCs/>
        </w:rPr>
      </w:pPr>
      <w:r w:rsidRPr="00E7486E">
        <w:rPr>
          <w:b/>
          <w:sz w:val="20"/>
        </w:rPr>
        <w:t xml:space="preserve">a-) </w:t>
      </w:r>
      <w:r w:rsidRPr="00E7486E">
        <w:rPr>
          <w:sz w:val="20"/>
        </w:rPr>
        <w:t xml:space="preserve"> </w:t>
      </w:r>
      <w:r w:rsidRPr="00E7486E">
        <w:rPr>
          <w:b/>
          <w:bCs/>
        </w:rPr>
        <w:t xml:space="preserve">Diploma ya da Mezuniyet Belgesi </w:t>
      </w:r>
    </w:p>
    <w:p w:rsidR="001E4F50" w:rsidRPr="00E7486E" w:rsidRDefault="001E4F50" w:rsidP="001E4F50">
      <w:pPr>
        <w:numPr>
          <w:ilvl w:val="0"/>
          <w:numId w:val="2"/>
        </w:numPr>
        <w:spacing w:after="0" w:line="259" w:lineRule="auto"/>
        <w:ind w:left="851"/>
        <w:contextualSpacing/>
        <w:rPr>
          <w:sz w:val="20"/>
        </w:rPr>
      </w:pPr>
      <w:r w:rsidRPr="00E7486E">
        <w:rPr>
          <w:sz w:val="20"/>
        </w:rPr>
        <w:t>YL başvurusu için lisans, DR başvurusu için lisans ve YL diplomaları ya da mezuniyet belgeleri aslı yada noter onaylı suretleri (e-Devlet’ te Yükseköğretim Sorgulama’ dan Mezun Belgesi alanlardan noter onayı şartı aranmaz; diploma asıllarını yanlarında bulundurmak koşulu ile fotokopisini verebilirler.)</w:t>
      </w:r>
    </w:p>
    <w:p w:rsidR="001E4F50" w:rsidRPr="00E7486E" w:rsidRDefault="001E4F50" w:rsidP="001E4F50">
      <w:pPr>
        <w:numPr>
          <w:ilvl w:val="0"/>
          <w:numId w:val="2"/>
        </w:numPr>
        <w:spacing w:after="0" w:line="259" w:lineRule="auto"/>
        <w:ind w:left="851"/>
        <w:contextualSpacing/>
        <w:rPr>
          <w:sz w:val="20"/>
        </w:rPr>
      </w:pPr>
      <w:r w:rsidRPr="00E7486E">
        <w:rPr>
          <w:sz w:val="20"/>
        </w:rPr>
        <w:t>Yurtdışında alınan lisans veya yüksek lisans dereceleri için diplomalara YÖK tarafından verilen denklik belgesinin noter onaylı sureti</w:t>
      </w:r>
    </w:p>
    <w:p w:rsidR="001E4F50" w:rsidRPr="00E7486E" w:rsidRDefault="001E4F50" w:rsidP="001E4F50">
      <w:pPr>
        <w:spacing w:after="0"/>
        <w:ind w:left="284"/>
        <w:rPr>
          <w:b/>
          <w:bCs/>
        </w:rPr>
      </w:pPr>
      <w:r w:rsidRPr="00E7486E">
        <w:rPr>
          <w:b/>
          <w:sz w:val="20"/>
        </w:rPr>
        <w:t xml:space="preserve">b-) </w:t>
      </w:r>
      <w:r w:rsidRPr="00E7486E">
        <w:rPr>
          <w:sz w:val="20"/>
        </w:rPr>
        <w:t xml:space="preserve"> </w:t>
      </w:r>
      <w:r w:rsidRPr="00E7486E">
        <w:rPr>
          <w:b/>
          <w:bCs/>
        </w:rPr>
        <w:t>Transkript</w:t>
      </w:r>
    </w:p>
    <w:p w:rsidR="001E4F50" w:rsidRPr="00E7486E" w:rsidRDefault="001E4F50" w:rsidP="001E4F50">
      <w:pPr>
        <w:numPr>
          <w:ilvl w:val="0"/>
          <w:numId w:val="2"/>
        </w:numPr>
        <w:spacing w:after="0" w:line="259" w:lineRule="auto"/>
        <w:ind w:left="851"/>
        <w:contextualSpacing/>
        <w:rPr>
          <w:sz w:val="20"/>
        </w:rPr>
      </w:pPr>
      <w:r w:rsidRPr="00E7486E">
        <w:rPr>
          <w:sz w:val="20"/>
        </w:rPr>
        <w:t>YL başvurusu için lisans, DR başvurusu için lisans ve YL transkriptlerinin aslı yada   noter onaylı suretleri</w:t>
      </w:r>
    </w:p>
    <w:p w:rsidR="001E4F50" w:rsidRPr="00E7486E" w:rsidRDefault="001E4F50" w:rsidP="001E4F50">
      <w:pPr>
        <w:numPr>
          <w:ilvl w:val="0"/>
          <w:numId w:val="2"/>
        </w:numPr>
        <w:spacing w:after="0" w:line="259" w:lineRule="auto"/>
        <w:ind w:left="851"/>
        <w:contextualSpacing/>
        <w:rPr>
          <w:sz w:val="20"/>
        </w:rPr>
      </w:pPr>
      <w:r w:rsidRPr="00E7486E">
        <w:rPr>
          <w:sz w:val="20"/>
        </w:rPr>
        <w:t>Doktora programla</w:t>
      </w:r>
      <w:r w:rsidR="00D5560F">
        <w:rPr>
          <w:sz w:val="20"/>
        </w:rPr>
        <w:t xml:space="preserve">rına </w:t>
      </w:r>
      <w:r w:rsidRPr="00E7486E">
        <w:rPr>
          <w:sz w:val="20"/>
        </w:rPr>
        <w:t xml:space="preserve">başvuru için en az </w:t>
      </w:r>
      <w:r w:rsidRPr="00E7486E">
        <w:rPr>
          <w:bCs/>
          <w:sz w:val="20"/>
        </w:rPr>
        <w:t>3,00 /4,00 yüksek lisans mezuniyet not ortalaması olmalıdır.</w:t>
      </w:r>
    </w:p>
    <w:p w:rsidR="001E4F50" w:rsidRDefault="001E4F50" w:rsidP="001E4F50">
      <w:pPr>
        <w:numPr>
          <w:ilvl w:val="0"/>
          <w:numId w:val="2"/>
        </w:numPr>
        <w:spacing w:after="160" w:line="259" w:lineRule="auto"/>
        <w:ind w:left="851"/>
        <w:contextualSpacing/>
        <w:rPr>
          <w:sz w:val="20"/>
        </w:rPr>
      </w:pPr>
      <w:r>
        <w:rPr>
          <w:sz w:val="20"/>
        </w:rPr>
        <w:t>Yüksek Lisans  programlarına başvuru için MNO en az 2,50/4,00 olmalıdır.</w:t>
      </w:r>
    </w:p>
    <w:p w:rsidR="001E4F50" w:rsidRPr="00E7486E" w:rsidRDefault="001E4F50" w:rsidP="001E4F50">
      <w:pPr>
        <w:numPr>
          <w:ilvl w:val="0"/>
          <w:numId w:val="2"/>
        </w:numPr>
        <w:spacing w:after="0" w:line="259" w:lineRule="auto"/>
        <w:ind w:left="851" w:right="423"/>
        <w:contextualSpacing/>
        <w:jc w:val="both"/>
        <w:rPr>
          <w:color w:val="000000" w:themeColor="text1"/>
          <w:sz w:val="16"/>
        </w:rPr>
      </w:pPr>
      <w:r w:rsidRPr="00E7486E">
        <w:rPr>
          <w:color w:val="000000" w:themeColor="text1"/>
          <w:sz w:val="20"/>
        </w:rPr>
        <w:t xml:space="preserve">Mezuniyet Not Ortalaması 4’lük sisteme göre ise 100’lük sistemdeki karşılığının hesabında tüm adaylar için 09.10.2008 tarihli Yükseköğretim Kurulu Başkanlığı tarafından kabul edilen </w:t>
      </w:r>
      <w:hyperlink r:id="rId8" w:history="1">
        <w:r w:rsidRPr="00E7486E">
          <w:rPr>
            <w:color w:val="000000" w:themeColor="text1"/>
            <w:sz w:val="20"/>
            <w:u w:val="single"/>
          </w:rPr>
          <w:t>4'lük sistemden 100'lük sisteme Dönüşüm Eşdeğerlik Tablosu</w:t>
        </w:r>
      </w:hyperlink>
      <w:r w:rsidRPr="00E7486E">
        <w:rPr>
          <w:color w:val="000000" w:themeColor="text1"/>
          <w:sz w:val="20"/>
        </w:rPr>
        <w:t xml:space="preserve"> kullanılacaktır.</w:t>
      </w:r>
    </w:p>
    <w:p w:rsidR="001E4F50" w:rsidRPr="00E7486E" w:rsidRDefault="001E4F50" w:rsidP="001E4F50">
      <w:pPr>
        <w:spacing w:after="0"/>
        <w:ind w:left="284"/>
      </w:pPr>
      <w:r w:rsidRPr="00E7486E">
        <w:rPr>
          <w:b/>
          <w:bCs/>
          <w:sz w:val="20"/>
        </w:rPr>
        <w:t xml:space="preserve">c-) </w:t>
      </w:r>
      <w:r w:rsidRPr="00E7486E">
        <w:rPr>
          <w:bCs/>
          <w:sz w:val="20"/>
        </w:rPr>
        <w:t xml:space="preserve"> </w:t>
      </w:r>
      <w:r w:rsidRPr="00E7486E">
        <w:rPr>
          <w:b/>
          <w:bCs/>
        </w:rPr>
        <w:t>ALES, GRE veya GMAT sınavlarından birinin Sonuç Belgesi</w:t>
      </w:r>
      <w:r w:rsidRPr="00E7486E">
        <w:t xml:space="preserve"> </w:t>
      </w:r>
    </w:p>
    <w:p w:rsidR="001E4F50" w:rsidRPr="00E7486E" w:rsidRDefault="001E4F50" w:rsidP="001E4F50">
      <w:pPr>
        <w:numPr>
          <w:ilvl w:val="0"/>
          <w:numId w:val="2"/>
        </w:numPr>
        <w:spacing w:after="0" w:line="259" w:lineRule="auto"/>
        <w:ind w:left="851"/>
        <w:contextualSpacing/>
        <w:rPr>
          <w:sz w:val="20"/>
        </w:rPr>
      </w:pPr>
      <w:r w:rsidRPr="00E7486E">
        <w:rPr>
          <w:sz w:val="20"/>
        </w:rPr>
        <w:t xml:space="preserve">Yüksek lisans ve doktora programları için </w:t>
      </w:r>
      <w:r w:rsidR="00BD2637">
        <w:rPr>
          <w:sz w:val="20"/>
        </w:rPr>
        <w:t xml:space="preserve">ALES (Sayısal) </w:t>
      </w:r>
      <w:r w:rsidR="00D5560F">
        <w:rPr>
          <w:sz w:val="20"/>
        </w:rPr>
        <w:t>en az 55,</w:t>
      </w:r>
      <w:r w:rsidRPr="00E7486E">
        <w:rPr>
          <w:sz w:val="20"/>
        </w:rPr>
        <w:t xml:space="preserve"> </w:t>
      </w:r>
      <w:r w:rsidRPr="00FE1819">
        <w:rPr>
          <w:color w:val="000000" w:themeColor="text1"/>
          <w:sz w:val="20"/>
        </w:rPr>
        <w:t>Sağlık Yönetimi YL programı için ALES (Eşit Ağırlık) en az 70</w:t>
      </w:r>
      <w:r w:rsidRPr="00B16F35">
        <w:rPr>
          <w:b/>
          <w:color w:val="000000" w:themeColor="text1"/>
          <w:sz w:val="20"/>
        </w:rPr>
        <w:t xml:space="preserve"> </w:t>
      </w:r>
      <w:r w:rsidRPr="00E7486E">
        <w:rPr>
          <w:sz w:val="20"/>
        </w:rPr>
        <w:t xml:space="preserve">puanı veya bu puanlara eşdeğer GRE (Quantitative) veya GMAT (Total) puanı olmalıdır. </w:t>
      </w:r>
    </w:p>
    <w:p w:rsidR="001E4F50" w:rsidRPr="00E7486E" w:rsidRDefault="008A1E20" w:rsidP="001E4F50">
      <w:pPr>
        <w:numPr>
          <w:ilvl w:val="0"/>
          <w:numId w:val="2"/>
        </w:numPr>
        <w:spacing w:after="0" w:line="259" w:lineRule="auto"/>
        <w:ind w:left="851"/>
        <w:contextualSpacing/>
        <w:rPr>
          <w:sz w:val="20"/>
        </w:rPr>
      </w:pPr>
      <w:r>
        <w:rPr>
          <w:sz w:val="20"/>
        </w:rPr>
        <w:t>Diş H</w:t>
      </w:r>
      <w:r w:rsidR="003504B5">
        <w:rPr>
          <w:sz w:val="20"/>
        </w:rPr>
        <w:t xml:space="preserve">ekimliği Fakültesi mezunları </w:t>
      </w:r>
      <w:r>
        <w:rPr>
          <w:sz w:val="20"/>
        </w:rPr>
        <w:t xml:space="preserve"> t</w:t>
      </w:r>
      <w:r w:rsidR="001E4F50" w:rsidRPr="00E7486E">
        <w:rPr>
          <w:sz w:val="20"/>
        </w:rPr>
        <w:t>emel tıp bilimlerinde dok</w:t>
      </w:r>
      <w:r w:rsidR="003504B5">
        <w:rPr>
          <w:sz w:val="20"/>
        </w:rPr>
        <w:t xml:space="preserve">tora programlarına </w:t>
      </w:r>
      <w:r w:rsidR="001E4F50" w:rsidRPr="00E7486E">
        <w:rPr>
          <w:sz w:val="20"/>
        </w:rPr>
        <w:t xml:space="preserve"> ALES puanı yerine DUS’tan en az </w:t>
      </w:r>
      <w:r w:rsidR="003504B5">
        <w:rPr>
          <w:sz w:val="20"/>
        </w:rPr>
        <w:t>55 puanı ile de başvurulabilir.</w:t>
      </w:r>
    </w:p>
    <w:p w:rsidR="001E4F50" w:rsidRPr="00E7486E" w:rsidRDefault="001E4F50" w:rsidP="001E4F50">
      <w:pPr>
        <w:numPr>
          <w:ilvl w:val="0"/>
          <w:numId w:val="2"/>
        </w:numPr>
        <w:spacing w:after="0" w:line="259" w:lineRule="auto"/>
        <w:ind w:left="851"/>
        <w:contextualSpacing/>
        <w:rPr>
          <w:sz w:val="20"/>
        </w:rPr>
      </w:pPr>
      <w:r w:rsidRPr="00E7486E">
        <w:rPr>
          <w:sz w:val="20"/>
        </w:rPr>
        <w:t>Tıp Fakültesi mezu</w:t>
      </w:r>
      <w:r w:rsidR="003504B5">
        <w:rPr>
          <w:sz w:val="20"/>
        </w:rPr>
        <w:t>nları</w:t>
      </w:r>
      <w:r w:rsidRPr="00E7486E">
        <w:rPr>
          <w:sz w:val="20"/>
        </w:rPr>
        <w:t xml:space="preserve"> temel tıp bilimlerinde dok</w:t>
      </w:r>
      <w:r w:rsidR="003504B5">
        <w:rPr>
          <w:sz w:val="20"/>
        </w:rPr>
        <w:t xml:space="preserve">tora programlarına </w:t>
      </w:r>
      <w:r w:rsidRPr="00E7486E">
        <w:rPr>
          <w:sz w:val="20"/>
        </w:rPr>
        <w:t xml:space="preserve"> ALES yerine TUS ‘tan en az 55 puanı ile de başvurulabilir.</w:t>
      </w:r>
    </w:p>
    <w:p w:rsidR="001E4F50" w:rsidRPr="00E7486E" w:rsidRDefault="001E4F50" w:rsidP="001E4F50">
      <w:pPr>
        <w:numPr>
          <w:ilvl w:val="0"/>
          <w:numId w:val="2"/>
        </w:numPr>
        <w:spacing w:after="0" w:line="259" w:lineRule="auto"/>
        <w:ind w:left="851"/>
        <w:contextualSpacing/>
        <w:rPr>
          <w:sz w:val="20"/>
        </w:rPr>
      </w:pPr>
      <w:r w:rsidRPr="00E7486E">
        <w:rPr>
          <w:sz w:val="20"/>
        </w:rPr>
        <w:t>Doktora derecesi, Diş Hekimliği ve Tıpta Uzmanlık alalarından herhangi birinden Uzmanlık Belgesi olan adaylardan ALES, DUS, TUS belgesi aranmaz. Bu adayların ALES puanı 70 olarak değerlendirmeye alınır.</w:t>
      </w:r>
    </w:p>
    <w:p w:rsidR="001E4F50" w:rsidRPr="00E7486E" w:rsidRDefault="001E4F50" w:rsidP="001E4F50">
      <w:pPr>
        <w:spacing w:after="0"/>
        <w:ind w:left="284"/>
        <w:rPr>
          <w:b/>
          <w:bCs/>
          <w:sz w:val="20"/>
        </w:rPr>
      </w:pPr>
      <w:r w:rsidRPr="00E7486E">
        <w:rPr>
          <w:b/>
          <w:sz w:val="20"/>
        </w:rPr>
        <w:t xml:space="preserve">d-) </w:t>
      </w:r>
      <w:r w:rsidRPr="00E7486E">
        <w:rPr>
          <w:sz w:val="20"/>
        </w:rPr>
        <w:t xml:space="preserve"> </w:t>
      </w:r>
      <w:r w:rsidRPr="00E7486E">
        <w:rPr>
          <w:b/>
          <w:bCs/>
        </w:rPr>
        <w:t xml:space="preserve">Yabancı Dil Sonuç Belgesi </w:t>
      </w:r>
    </w:p>
    <w:p w:rsidR="001E4F50" w:rsidRPr="00E7486E" w:rsidRDefault="001E4F50" w:rsidP="001E4F50">
      <w:pPr>
        <w:numPr>
          <w:ilvl w:val="0"/>
          <w:numId w:val="2"/>
        </w:numPr>
        <w:spacing w:after="0" w:line="240" w:lineRule="auto"/>
        <w:ind w:left="851"/>
        <w:contextualSpacing/>
        <w:rPr>
          <w:sz w:val="20"/>
        </w:rPr>
      </w:pPr>
      <w:r w:rsidRPr="00E7486E">
        <w:rPr>
          <w:bCs/>
          <w:i/>
          <w:iCs/>
          <w:sz w:val="20"/>
        </w:rPr>
        <w:t>YDS, e-YDS,</w:t>
      </w:r>
      <w:r w:rsidRPr="00E7486E">
        <w:rPr>
          <w:bCs/>
          <w:sz w:val="20"/>
        </w:rPr>
        <w:t xml:space="preserve"> </w:t>
      </w:r>
      <w:r w:rsidRPr="00E7486E">
        <w:rPr>
          <w:bCs/>
          <w:i/>
          <w:iCs/>
          <w:sz w:val="20"/>
        </w:rPr>
        <w:t xml:space="preserve">ÜDS </w:t>
      </w:r>
      <w:r w:rsidRPr="00E7486E">
        <w:rPr>
          <w:bCs/>
          <w:i/>
          <w:iCs/>
          <w:color w:val="000000" w:themeColor="text1"/>
          <w:sz w:val="20"/>
        </w:rPr>
        <w:t xml:space="preserve">veya YÖKDİL sınavından </w:t>
      </w:r>
      <w:r w:rsidR="00CD6F76">
        <w:rPr>
          <w:sz w:val="20"/>
        </w:rPr>
        <w:t>Yüksek Lisans için en az 50</w:t>
      </w:r>
      <w:r w:rsidRPr="00E7486E">
        <w:rPr>
          <w:sz w:val="20"/>
        </w:rPr>
        <w:t xml:space="preserve"> </w:t>
      </w:r>
      <w:r w:rsidR="004B375D">
        <w:rPr>
          <w:sz w:val="20"/>
        </w:rPr>
        <w:t>, (Tıbbı Biyoloji için en az 55</w:t>
      </w:r>
      <w:r w:rsidR="00D5560F">
        <w:rPr>
          <w:sz w:val="20"/>
        </w:rPr>
        <w:t xml:space="preserve">) </w:t>
      </w:r>
      <w:r w:rsidRPr="00B16F35">
        <w:rPr>
          <w:color w:val="000000" w:themeColor="text1"/>
          <w:sz w:val="20"/>
        </w:rPr>
        <w:t>(</w:t>
      </w:r>
      <w:r w:rsidRPr="00B16F35">
        <w:rPr>
          <w:color w:val="000000" w:themeColor="text1"/>
          <w:sz w:val="20"/>
          <w:u w:val="single"/>
        </w:rPr>
        <w:t>Sağlık Yönetimi Anabilim Dalı  için en az 70</w:t>
      </w:r>
      <w:r w:rsidRPr="00B16F35">
        <w:rPr>
          <w:color w:val="000000" w:themeColor="text1"/>
          <w:sz w:val="20"/>
        </w:rPr>
        <w:t xml:space="preserve">), </w:t>
      </w:r>
      <w:r w:rsidRPr="00E7486E">
        <w:rPr>
          <w:bCs/>
          <w:i/>
          <w:iCs/>
          <w:sz w:val="20"/>
        </w:rPr>
        <w:t>YDS, e-YDS,</w:t>
      </w:r>
      <w:r w:rsidRPr="00E7486E">
        <w:rPr>
          <w:bCs/>
          <w:sz w:val="20"/>
        </w:rPr>
        <w:t xml:space="preserve"> </w:t>
      </w:r>
      <w:r w:rsidRPr="00E7486E">
        <w:rPr>
          <w:bCs/>
          <w:i/>
          <w:iCs/>
          <w:sz w:val="20"/>
        </w:rPr>
        <w:t xml:space="preserve">ÜDS, YÖKDİL veya TIPDİL ( Diş Hekimliği ile Tıp alanındaki doktora programı için) </w:t>
      </w:r>
      <w:r w:rsidRPr="00E7486E">
        <w:rPr>
          <w:bCs/>
          <w:i/>
          <w:iCs/>
          <w:color w:val="000000" w:themeColor="text1"/>
          <w:sz w:val="20"/>
        </w:rPr>
        <w:t xml:space="preserve">sınavından </w:t>
      </w:r>
      <w:r w:rsidRPr="00E7486E">
        <w:rPr>
          <w:sz w:val="20"/>
        </w:rPr>
        <w:t xml:space="preserve">Doktora </w:t>
      </w:r>
      <w:r w:rsidR="004B375D">
        <w:rPr>
          <w:sz w:val="20"/>
        </w:rPr>
        <w:t xml:space="preserve">için en az 55 (Tıbbi Biyoloji için en az 60) en </w:t>
      </w:r>
      <w:r>
        <w:rPr>
          <w:sz w:val="20"/>
        </w:rPr>
        <w:t xml:space="preserve"> </w:t>
      </w:r>
      <w:r w:rsidRPr="00E7486E">
        <w:rPr>
          <w:sz w:val="20"/>
        </w:rPr>
        <w:t>ya da ÖSYM tarafından kabul edilen sınavlardan eşdeğer puan almış olmak.</w:t>
      </w:r>
    </w:p>
    <w:p w:rsidR="001E4F50" w:rsidRPr="00E7486E" w:rsidRDefault="001E4F50" w:rsidP="001E4F50">
      <w:pPr>
        <w:spacing w:after="0"/>
        <w:ind w:left="851"/>
        <w:rPr>
          <w:sz w:val="20"/>
        </w:rPr>
      </w:pPr>
      <w:r w:rsidRPr="00E7486E">
        <w:rPr>
          <w:sz w:val="20"/>
        </w:rPr>
        <w:t>-14.02.2014 tarihinden sonra alınan TOEFL için sadece TOEFL-IBT ve PTE akademik geçerlidir.</w:t>
      </w:r>
    </w:p>
    <w:p w:rsidR="001E4F50" w:rsidRPr="00E7486E" w:rsidRDefault="001E4F50" w:rsidP="001E4F50">
      <w:pPr>
        <w:numPr>
          <w:ilvl w:val="1"/>
          <w:numId w:val="3"/>
        </w:numPr>
        <w:spacing w:after="160" w:line="259" w:lineRule="auto"/>
        <w:ind w:left="851"/>
        <w:contextualSpacing/>
        <w:rPr>
          <w:sz w:val="20"/>
        </w:rPr>
      </w:pPr>
      <w:r w:rsidRPr="00E7486E">
        <w:rPr>
          <w:sz w:val="20"/>
        </w:rPr>
        <w:t>Yabancı Dil Sınav Eşdeğerlikleri için ÖSYM'nin 02.10.2017 tarihli duyurusu ve ekindeki 18.09.2017 tarihli Yabancı Dil Sınavlarının Eşdeğerliklerini Belirleme Yönergesi ve 25.02.2016 tarihli Yabancı Dil Sınavı Eşdeğerlikleri tablosu ve bu tabloda belirtilen sınavlar esas alınacaktır. Bu tablodaki sınavlar Türkiye’de yapılıyor ise Devlet Üniversitelerine ait binalarda yapılıyor olması gerekmektedir.(25.02.2016 tarihinden önce yapılmış sınavlar ile bu tarihten önce başvurusu yapılmış ve bu tarihi izleyen 30 gün içerisinde sınav gerçekleşmiş ise bu şart aranmaz.)</w:t>
      </w:r>
    </w:p>
    <w:p w:rsidR="001E4F50" w:rsidRPr="006307E9" w:rsidRDefault="002E582B" w:rsidP="002E582B">
      <w:pPr>
        <w:spacing w:after="160" w:line="259" w:lineRule="auto"/>
        <w:contextualSpacing/>
        <w:rPr>
          <w:color w:val="000000" w:themeColor="text1"/>
          <w:sz w:val="20"/>
        </w:rPr>
      </w:pPr>
      <w:r w:rsidRPr="002E582B">
        <w:rPr>
          <w:b/>
          <w:sz w:val="20"/>
        </w:rPr>
        <w:t xml:space="preserve">      </w:t>
      </w:r>
      <w:r w:rsidR="001E4F50" w:rsidRPr="002E582B">
        <w:rPr>
          <w:b/>
          <w:sz w:val="20"/>
        </w:rPr>
        <w:t>e</w:t>
      </w:r>
      <w:r w:rsidR="001E4F50" w:rsidRPr="002E582B">
        <w:rPr>
          <w:b/>
          <w:color w:val="000000" w:themeColor="text1"/>
          <w:sz w:val="20"/>
        </w:rPr>
        <w:t>)</w:t>
      </w:r>
      <w:r w:rsidR="001E4F50" w:rsidRPr="006307E9">
        <w:rPr>
          <w:color w:val="000000" w:themeColor="text1"/>
          <w:sz w:val="20"/>
        </w:rPr>
        <w:t xml:space="preserve">    Fizyoloji Anabilim Dalı doktora programına başvuracak adayların Tıp Fakültesi Sağlık Bilimleri Enstitüsü Fizyoloji        </w:t>
      </w:r>
    </w:p>
    <w:p w:rsidR="001E4F50" w:rsidRPr="006307E9" w:rsidRDefault="001E4F50" w:rsidP="001E4F50">
      <w:pPr>
        <w:spacing w:after="160" w:line="259" w:lineRule="auto"/>
        <w:ind w:left="491"/>
        <w:contextualSpacing/>
        <w:rPr>
          <w:color w:val="000000" w:themeColor="text1"/>
          <w:sz w:val="20"/>
        </w:rPr>
      </w:pPr>
      <w:r w:rsidRPr="006307E9">
        <w:rPr>
          <w:color w:val="000000" w:themeColor="text1"/>
          <w:sz w:val="20"/>
        </w:rPr>
        <w:t xml:space="preserve">       Anabilim Dalı mezunu olduğunu belgelendirmelidir. </w:t>
      </w:r>
    </w:p>
    <w:p w:rsidR="001E4F50" w:rsidRPr="00E7486E" w:rsidRDefault="002E582B" w:rsidP="002E582B">
      <w:pPr>
        <w:spacing w:after="0"/>
        <w:rPr>
          <w:sz w:val="20"/>
        </w:rPr>
      </w:pPr>
      <w:r>
        <w:rPr>
          <w:b/>
          <w:sz w:val="20"/>
        </w:rPr>
        <w:t xml:space="preserve">     </w:t>
      </w:r>
      <w:r w:rsidR="001E4F50">
        <w:rPr>
          <w:b/>
          <w:sz w:val="20"/>
        </w:rPr>
        <w:t>f</w:t>
      </w:r>
      <w:r w:rsidR="001E4F50" w:rsidRPr="00E7486E">
        <w:rPr>
          <w:b/>
          <w:sz w:val="20"/>
        </w:rPr>
        <w:t>-)</w:t>
      </w:r>
      <w:r w:rsidR="001E4F50" w:rsidRPr="00E7486E">
        <w:rPr>
          <w:sz w:val="20"/>
        </w:rPr>
        <w:t xml:space="preserve"> 2 adet Fotoğraf</w:t>
      </w:r>
    </w:p>
    <w:p w:rsidR="001E4F50" w:rsidRDefault="002E582B" w:rsidP="001E4F50">
      <w:pPr>
        <w:spacing w:after="0"/>
        <w:rPr>
          <w:sz w:val="20"/>
        </w:rPr>
      </w:pPr>
      <w:r>
        <w:rPr>
          <w:sz w:val="20"/>
        </w:rPr>
        <w:t xml:space="preserve">     </w:t>
      </w:r>
      <w:r w:rsidR="001E4F50" w:rsidRPr="00E7486E">
        <w:rPr>
          <w:sz w:val="20"/>
        </w:rPr>
        <w:t xml:space="preserve"> </w:t>
      </w:r>
      <w:r w:rsidR="001E4F50">
        <w:rPr>
          <w:b/>
          <w:sz w:val="20"/>
        </w:rPr>
        <w:t>g</w:t>
      </w:r>
      <w:r w:rsidR="001E4F50" w:rsidRPr="00E7486E">
        <w:rPr>
          <w:b/>
          <w:sz w:val="20"/>
        </w:rPr>
        <w:t xml:space="preserve">) </w:t>
      </w:r>
      <w:r w:rsidR="001E4F50" w:rsidRPr="008C60F5">
        <w:rPr>
          <w:sz w:val="20"/>
        </w:rPr>
        <w:t>Nüfus Cüzdan örneği (e-devlet üzerinden alınan)</w:t>
      </w:r>
    </w:p>
    <w:p w:rsidR="005C53CD" w:rsidRPr="00B4258D" w:rsidRDefault="002E582B" w:rsidP="001E4F50">
      <w:pPr>
        <w:spacing w:after="0"/>
        <w:rPr>
          <w:sz w:val="20"/>
          <w:szCs w:val="20"/>
        </w:rPr>
      </w:pPr>
      <w:r>
        <w:rPr>
          <w:sz w:val="20"/>
        </w:rPr>
        <w:t xml:space="preserve">     </w:t>
      </w:r>
      <w:r w:rsidR="008A5ED5">
        <w:rPr>
          <w:sz w:val="20"/>
        </w:rPr>
        <w:t xml:space="preserve"> </w:t>
      </w:r>
      <w:r w:rsidR="008A5ED5" w:rsidRPr="002E582B">
        <w:rPr>
          <w:b/>
          <w:sz w:val="20"/>
        </w:rPr>
        <w:t>h</w:t>
      </w:r>
      <w:r w:rsidR="008A5ED5" w:rsidRPr="00B4258D">
        <w:rPr>
          <w:b/>
          <w:sz w:val="20"/>
        </w:rPr>
        <w:t>)</w:t>
      </w:r>
      <w:r w:rsidR="008A5ED5" w:rsidRPr="00B4258D">
        <w:rPr>
          <w:sz w:val="20"/>
        </w:rPr>
        <w:t xml:space="preserve"> </w:t>
      </w:r>
      <w:r w:rsidR="005C53CD" w:rsidRPr="00B4258D">
        <w:rPr>
          <w:sz w:val="20"/>
        </w:rPr>
        <w:t xml:space="preserve"> </w:t>
      </w:r>
      <w:r w:rsidR="005C53CD" w:rsidRPr="00B4258D">
        <w:rPr>
          <w:sz w:val="20"/>
          <w:szCs w:val="20"/>
        </w:rPr>
        <w:t>Klinik deneyim şartı sağlık hizmeti sunan kurum ve kuruluşlarda görev alınarak belgelendirmek koşulu ile en az bir yıl mesleki deneyim (Hemşirelik</w:t>
      </w:r>
      <w:r w:rsidR="00B4258D" w:rsidRPr="00B4258D">
        <w:rPr>
          <w:sz w:val="20"/>
          <w:szCs w:val="20"/>
        </w:rPr>
        <w:t xml:space="preserve">- Ebelik </w:t>
      </w:r>
      <w:r w:rsidR="005C53CD" w:rsidRPr="00B4258D">
        <w:rPr>
          <w:sz w:val="20"/>
          <w:szCs w:val="20"/>
        </w:rPr>
        <w:t xml:space="preserve"> Anabilim Dalı İçin) </w:t>
      </w:r>
    </w:p>
    <w:p w:rsidR="001E4F50" w:rsidRPr="00E7486E" w:rsidRDefault="001E4F50" w:rsidP="001E4F50">
      <w:pPr>
        <w:spacing w:after="0"/>
        <w:rPr>
          <w:b/>
          <w:sz w:val="20"/>
        </w:rPr>
      </w:pPr>
    </w:p>
    <w:p w:rsidR="001E4F50" w:rsidRPr="00A764BF" w:rsidRDefault="001E4F50" w:rsidP="001E4F50">
      <w:pPr>
        <w:spacing w:after="0"/>
        <w:rPr>
          <w:b/>
          <w:color w:val="FF0000"/>
          <w:sz w:val="20"/>
        </w:rPr>
      </w:pPr>
    </w:p>
    <w:p w:rsidR="001E4F50" w:rsidRPr="00E7486E" w:rsidRDefault="001E4F50" w:rsidP="001E4F50">
      <w:pPr>
        <w:spacing w:after="0"/>
        <w:rPr>
          <w:b/>
          <w:sz w:val="20"/>
        </w:rPr>
      </w:pPr>
    </w:p>
    <w:p w:rsidR="001E4F50" w:rsidRPr="00E7486E" w:rsidRDefault="001E4F50" w:rsidP="001E4F50">
      <w:pPr>
        <w:spacing w:after="0"/>
        <w:rPr>
          <w:b/>
          <w:sz w:val="20"/>
        </w:rPr>
      </w:pPr>
    </w:p>
    <w:p w:rsidR="001E4F50" w:rsidRPr="00E7486E" w:rsidRDefault="001E4F50" w:rsidP="001E4F50">
      <w:pPr>
        <w:spacing w:after="0"/>
        <w:rPr>
          <w:b/>
          <w:sz w:val="20"/>
        </w:rPr>
      </w:pPr>
    </w:p>
    <w:p w:rsidR="001E4F50" w:rsidRPr="00E7486E" w:rsidRDefault="001E4F50" w:rsidP="001E4F50">
      <w:pPr>
        <w:spacing w:after="0"/>
        <w:rPr>
          <w:b/>
          <w:sz w:val="20"/>
        </w:rPr>
      </w:pPr>
    </w:p>
    <w:p w:rsidR="001E4F50" w:rsidRPr="00E7486E" w:rsidRDefault="001E4F50" w:rsidP="001E4F50">
      <w:pPr>
        <w:spacing w:after="0"/>
        <w:rPr>
          <w:color w:val="FF0000"/>
          <w:sz w:val="20"/>
        </w:rPr>
      </w:pPr>
    </w:p>
    <w:p w:rsidR="001E4F50" w:rsidRPr="00E7486E" w:rsidRDefault="001E4F50" w:rsidP="001E4F50">
      <w:pPr>
        <w:spacing w:after="0"/>
        <w:rPr>
          <w:sz w:val="20"/>
        </w:rPr>
      </w:pPr>
    </w:p>
    <w:p w:rsidR="001E4F50" w:rsidRPr="00E7486E" w:rsidRDefault="001E4F50" w:rsidP="001E4F50">
      <w:pPr>
        <w:spacing w:after="0"/>
        <w:rPr>
          <w:sz w:val="18"/>
        </w:rPr>
      </w:pPr>
    </w:p>
    <w:p w:rsidR="001E4F50" w:rsidRPr="00E7486E" w:rsidRDefault="001E4F50" w:rsidP="001E4F50">
      <w:pPr>
        <w:spacing w:after="0"/>
        <w:rPr>
          <w:sz w:val="18"/>
        </w:rPr>
        <w:sectPr w:rsidR="001E4F50" w:rsidRPr="00E7486E" w:rsidSect="00002F3E">
          <w:headerReference w:type="default" r:id="rId9"/>
          <w:footerReference w:type="default" r:id="rId10"/>
          <w:pgSz w:w="11906" w:h="16838" w:code="9"/>
          <w:pgMar w:top="9" w:right="720" w:bottom="426" w:left="720" w:header="283" w:footer="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p>
    <w:p w:rsidR="001E4F50" w:rsidRPr="00E7486E" w:rsidRDefault="001E4F50" w:rsidP="001E4F50">
      <w:pPr>
        <w:spacing w:after="0"/>
        <w:rPr>
          <w:b/>
          <w:sz w:val="18"/>
        </w:rPr>
      </w:pPr>
      <w:r>
        <w:rPr>
          <w:b/>
          <w:sz w:val="18"/>
        </w:rPr>
        <w:t xml:space="preserve">   7</w:t>
      </w:r>
      <w:r w:rsidRPr="00E7486E">
        <w:rPr>
          <w:b/>
          <w:sz w:val="18"/>
        </w:rPr>
        <w:t>-)             DEĞERLENDİRME</w:t>
      </w:r>
    </w:p>
    <w:p w:rsidR="001E4F50" w:rsidRPr="00E7486E" w:rsidRDefault="001E4F50" w:rsidP="001E4F50">
      <w:pPr>
        <w:spacing w:after="0"/>
        <w:rPr>
          <w:sz w:val="18"/>
        </w:rPr>
      </w:pPr>
    </w:p>
    <w:p w:rsidR="001E4F50" w:rsidRPr="00E7486E" w:rsidRDefault="001E4F50" w:rsidP="001E4F50">
      <w:pPr>
        <w:numPr>
          <w:ilvl w:val="0"/>
          <w:numId w:val="2"/>
        </w:numPr>
        <w:spacing w:after="0" w:line="259" w:lineRule="auto"/>
        <w:contextualSpacing/>
        <w:rPr>
          <w:b/>
          <w:bCs/>
        </w:rPr>
        <w:sectPr w:rsidR="001E4F50" w:rsidRPr="00E7486E" w:rsidSect="00002F3E">
          <w:type w:val="continuous"/>
          <w:pgSz w:w="11906" w:h="16838" w:code="9"/>
          <w:pgMar w:top="142" w:right="720" w:bottom="426" w:left="720" w:header="709" w:footer="0" w:gutter="0"/>
          <w:pgBorders w:offsetFrom="page">
            <w:top w:val="thinThickSmallGap" w:sz="24" w:space="24" w:color="auto"/>
            <w:left w:val="thinThickSmallGap" w:sz="24" w:space="24" w:color="auto"/>
            <w:bottom w:val="thickThinSmallGap" w:sz="24" w:space="24" w:color="auto"/>
            <w:right w:val="thickThinSmallGap" w:sz="24" w:space="24" w:color="auto"/>
          </w:pgBorders>
          <w:cols w:num="2" w:space="2"/>
          <w:docGrid w:linePitch="360"/>
        </w:sectPr>
      </w:pPr>
    </w:p>
    <w:p w:rsidR="001E4F50" w:rsidRPr="00E7486E" w:rsidRDefault="001E4F50" w:rsidP="001E4F50">
      <w:pPr>
        <w:numPr>
          <w:ilvl w:val="0"/>
          <w:numId w:val="2"/>
        </w:numPr>
        <w:spacing w:after="0" w:line="259" w:lineRule="auto"/>
        <w:contextualSpacing/>
        <w:rPr>
          <w:b/>
          <w:bCs/>
        </w:rPr>
      </w:pPr>
      <w:r w:rsidRPr="00E7486E">
        <w:rPr>
          <w:b/>
          <w:bCs/>
        </w:rPr>
        <w:t xml:space="preserve">Tezli Yüksek Lisans </w:t>
      </w:r>
    </w:p>
    <w:p w:rsidR="001E4F50" w:rsidRPr="00E7486E" w:rsidRDefault="001E4F50" w:rsidP="001E4F50">
      <w:pPr>
        <w:spacing w:after="0"/>
        <w:rPr>
          <w:sz w:val="18"/>
        </w:rPr>
      </w:pPr>
      <w:r w:rsidRPr="00E7486E">
        <w:rPr>
          <w:sz w:val="18"/>
        </w:rPr>
        <w:t xml:space="preserve">                ALES %50+ MNO %25+Yabancı Dil %25</w:t>
      </w:r>
    </w:p>
    <w:p w:rsidR="001E4F50" w:rsidRPr="00E7486E" w:rsidRDefault="001E4F50" w:rsidP="001E4F50">
      <w:pPr>
        <w:numPr>
          <w:ilvl w:val="0"/>
          <w:numId w:val="2"/>
        </w:numPr>
        <w:spacing w:after="0" w:line="259" w:lineRule="auto"/>
        <w:contextualSpacing/>
        <w:rPr>
          <w:b/>
          <w:bCs/>
        </w:rPr>
      </w:pPr>
      <w:r w:rsidRPr="00E7486E">
        <w:rPr>
          <w:sz w:val="18"/>
        </w:rPr>
        <w:t xml:space="preserve"> </w:t>
      </w:r>
      <w:r w:rsidR="004B375D">
        <w:rPr>
          <w:b/>
          <w:bCs/>
        </w:rPr>
        <w:t xml:space="preserve">Doktora </w:t>
      </w:r>
    </w:p>
    <w:p w:rsidR="001E4F50" w:rsidRPr="00E7486E" w:rsidRDefault="001E4F50" w:rsidP="001E4F50">
      <w:pPr>
        <w:spacing w:after="0"/>
        <w:rPr>
          <w:sz w:val="18"/>
        </w:rPr>
      </w:pPr>
      <w:r w:rsidRPr="00E7486E">
        <w:rPr>
          <w:sz w:val="18"/>
        </w:rPr>
        <w:t xml:space="preserve">                      ALES %50+ MNO %25+Yabancı Dil %25</w:t>
      </w:r>
    </w:p>
    <w:p w:rsidR="001E4F50" w:rsidRPr="00E7486E" w:rsidRDefault="001E4F50" w:rsidP="001E4F50">
      <w:pPr>
        <w:spacing w:after="0" w:line="360" w:lineRule="auto"/>
      </w:pPr>
      <w:r w:rsidRPr="00E7486E">
        <w:rPr>
          <w:b/>
        </w:rPr>
        <w:t xml:space="preserve">       </w:t>
      </w:r>
      <w:r>
        <w:rPr>
          <w:b/>
        </w:rPr>
        <w:t>8</w:t>
      </w:r>
      <w:r w:rsidRPr="00E7486E">
        <w:rPr>
          <w:b/>
        </w:rPr>
        <w:t xml:space="preserve">-)  </w:t>
      </w:r>
      <w:r w:rsidRPr="00E7486E">
        <w:rPr>
          <w:b/>
          <w:bCs/>
        </w:rPr>
        <w:t>Sınavların Geçerlilik Süreleri</w:t>
      </w:r>
    </w:p>
    <w:p w:rsidR="001E4F50" w:rsidRPr="00E7486E" w:rsidRDefault="001E4F50" w:rsidP="001E4F50">
      <w:pPr>
        <w:spacing w:after="160" w:line="360" w:lineRule="auto"/>
        <w:ind w:left="709"/>
        <w:contextualSpacing/>
        <w:rPr>
          <w:sz w:val="20"/>
        </w:rPr>
      </w:pPr>
      <w:r w:rsidRPr="00E7486E">
        <w:rPr>
          <w:b/>
          <w:sz w:val="20"/>
        </w:rPr>
        <w:t>ALES                     :</w:t>
      </w:r>
      <w:r w:rsidRPr="00E7486E">
        <w:rPr>
          <w:sz w:val="20"/>
        </w:rPr>
        <w:t xml:space="preserve"> Son 5 yıl  (Sonuç ilan tarihinden başvuru tarihine kadar) </w:t>
      </w:r>
    </w:p>
    <w:p w:rsidR="001E4F50" w:rsidRPr="00E7486E" w:rsidRDefault="001E4F50" w:rsidP="001E4F50">
      <w:pPr>
        <w:spacing w:after="160" w:line="360" w:lineRule="auto"/>
        <w:ind w:left="709"/>
        <w:contextualSpacing/>
        <w:rPr>
          <w:color w:val="000000" w:themeColor="text1"/>
          <w:sz w:val="20"/>
        </w:rPr>
      </w:pPr>
      <w:r w:rsidRPr="00E7486E">
        <w:rPr>
          <w:b/>
          <w:sz w:val="20"/>
        </w:rPr>
        <w:t>GRE-GMAT         :</w:t>
      </w:r>
      <w:r w:rsidRPr="00E7486E">
        <w:rPr>
          <w:sz w:val="20"/>
        </w:rPr>
        <w:t xml:space="preserve"> Son 5 yıl  (Sonuç ilan tarihinden başvuru </w:t>
      </w:r>
      <w:r w:rsidRPr="00E7486E">
        <w:rPr>
          <w:color w:val="000000" w:themeColor="text1"/>
          <w:sz w:val="20"/>
        </w:rPr>
        <w:t>tarihine kadar)</w:t>
      </w:r>
    </w:p>
    <w:p w:rsidR="001E4F50" w:rsidRPr="00E7486E" w:rsidRDefault="001E4F50" w:rsidP="001E4F50">
      <w:pPr>
        <w:spacing w:after="160" w:line="360" w:lineRule="auto"/>
        <w:ind w:left="709"/>
        <w:contextualSpacing/>
        <w:rPr>
          <w:sz w:val="20"/>
        </w:rPr>
      </w:pPr>
      <w:r w:rsidRPr="00E7486E">
        <w:rPr>
          <w:b/>
          <w:color w:val="000000" w:themeColor="text1"/>
          <w:sz w:val="20"/>
        </w:rPr>
        <w:t>DİL SINAVLARI   :</w:t>
      </w:r>
      <w:r w:rsidRPr="00E7486E">
        <w:rPr>
          <w:color w:val="000000" w:themeColor="text1"/>
          <w:sz w:val="20"/>
        </w:rPr>
        <w:t xml:space="preserve"> Geçerlilik süresi belirtilmeyen ÜDS, YDS,YÖKDİL,</w:t>
      </w:r>
      <w:r w:rsidRPr="00E7486E">
        <w:rPr>
          <w:sz w:val="20"/>
        </w:rPr>
        <w:t xml:space="preserve"> e-YDS  ve TIPDİL sınav sonuçlarının geçerlilik süresi sınav sonucu ilan tarihinden itibaren 5 yıldır. Dil belgesinin üzerinde bir geçerlilik tarihi belirtilmişse o tarih geçerlidir.</w:t>
      </w:r>
    </w:p>
    <w:p w:rsidR="001E4F50" w:rsidRPr="00E7486E" w:rsidRDefault="001E4F50" w:rsidP="001E4F50">
      <w:pPr>
        <w:spacing w:after="160" w:line="360" w:lineRule="auto"/>
        <w:ind w:left="709"/>
        <w:contextualSpacing/>
        <w:rPr>
          <w:sz w:val="20"/>
        </w:rPr>
      </w:pPr>
      <w:r w:rsidRPr="00E7486E">
        <w:rPr>
          <w:b/>
          <w:color w:val="000000" w:themeColor="text1"/>
          <w:sz w:val="20"/>
        </w:rPr>
        <w:t xml:space="preserve">TUS-DUS (Varsa) : </w:t>
      </w:r>
      <w:r w:rsidRPr="00E7486E">
        <w:rPr>
          <w:color w:val="000000" w:themeColor="text1"/>
          <w:sz w:val="20"/>
        </w:rPr>
        <w:t>Son 3 yıl</w:t>
      </w:r>
    </w:p>
    <w:p w:rsidR="001E4F50" w:rsidRPr="00E7486E" w:rsidRDefault="001E4F50" w:rsidP="001E4F50">
      <w:pPr>
        <w:spacing w:after="160" w:line="360" w:lineRule="auto"/>
        <w:ind w:left="709"/>
        <w:contextualSpacing/>
        <w:rPr>
          <w:sz w:val="20"/>
        </w:rPr>
      </w:pPr>
    </w:p>
    <w:p w:rsidR="001E4F50" w:rsidRPr="00E7486E" w:rsidRDefault="001E4F50" w:rsidP="001E4F50">
      <w:pPr>
        <w:ind w:left="284"/>
        <w:jc w:val="center"/>
        <w:rPr>
          <w:sz w:val="24"/>
        </w:rPr>
      </w:pPr>
      <w:r w:rsidRPr="00E7486E">
        <w:rPr>
          <w:b/>
          <w:bCs/>
          <w:iCs/>
          <w:sz w:val="32"/>
          <w:u w:val="single"/>
        </w:rPr>
        <w:t>KESİN KAYITTA İSTENEN BELGELER</w:t>
      </w:r>
    </w:p>
    <w:p w:rsidR="001E4F50" w:rsidRPr="00E7486E" w:rsidRDefault="001E4F50" w:rsidP="001E4F50">
      <w:pPr>
        <w:ind w:left="284"/>
        <w:rPr>
          <w:sz w:val="20"/>
          <w:szCs w:val="20"/>
        </w:rPr>
      </w:pPr>
      <w:r w:rsidRPr="00E7486E">
        <w:rPr>
          <w:b/>
        </w:rPr>
        <w:t xml:space="preserve">1-  </w:t>
      </w:r>
      <w:r w:rsidRPr="00E7486E">
        <w:rPr>
          <w:b/>
          <w:sz w:val="20"/>
        </w:rPr>
        <w:t xml:space="preserve"> </w:t>
      </w:r>
      <w:r w:rsidRPr="00E7486E">
        <w:rPr>
          <w:sz w:val="20"/>
        </w:rPr>
        <w:t>4  adet fotoğraf</w:t>
      </w:r>
    </w:p>
    <w:p w:rsidR="001E4F50" w:rsidRPr="00E7486E" w:rsidRDefault="001E4F50" w:rsidP="001E4F50">
      <w:pPr>
        <w:ind w:left="284"/>
        <w:rPr>
          <w:sz w:val="20"/>
        </w:rPr>
      </w:pPr>
      <w:r w:rsidRPr="00E7486E">
        <w:rPr>
          <w:b/>
        </w:rPr>
        <w:t>3-</w:t>
      </w:r>
      <w:r w:rsidRPr="00E7486E">
        <w:t xml:space="preserve"> </w:t>
      </w:r>
      <w:r w:rsidRPr="00E7486E">
        <w:rPr>
          <w:sz w:val="20"/>
        </w:rPr>
        <w:t xml:space="preserve"> Güncel Askerlik Durum Belgesi.(e-Devlet’ten alınabilir.)</w:t>
      </w:r>
    </w:p>
    <w:p w:rsidR="001E4F50" w:rsidRDefault="001E4F50" w:rsidP="001E4F50">
      <w:pPr>
        <w:ind w:left="284"/>
        <w:rPr>
          <w:b/>
        </w:rPr>
      </w:pPr>
    </w:p>
    <w:p w:rsidR="00B3411E" w:rsidRPr="00E7486E" w:rsidRDefault="00B3411E" w:rsidP="001E4F50">
      <w:pPr>
        <w:ind w:left="284"/>
        <w:rPr>
          <w:sz w:val="20"/>
        </w:rPr>
      </w:pPr>
    </w:p>
    <w:p w:rsidR="001E4F50" w:rsidRPr="00E7486E" w:rsidRDefault="001E4F50" w:rsidP="001E4F50">
      <w:pPr>
        <w:rPr>
          <w:sz w:val="28"/>
          <w:u w:val="single"/>
        </w:rPr>
      </w:pPr>
      <w:r w:rsidRPr="00E7486E">
        <w:rPr>
          <w:b/>
          <w:bCs/>
          <w:sz w:val="28"/>
          <w:u w:val="single"/>
        </w:rPr>
        <w:t>KESİN KAYITLA İLGİLİ ÖNEMLİ HUSUSLAR</w:t>
      </w:r>
    </w:p>
    <w:p w:rsidR="001E4F50" w:rsidRPr="00E7486E" w:rsidRDefault="001E4F50" w:rsidP="001E4F50">
      <w:pPr>
        <w:ind w:firstLine="708"/>
        <w:rPr>
          <w:sz w:val="20"/>
        </w:rPr>
      </w:pPr>
      <w:r w:rsidRPr="00E7486E">
        <w:rPr>
          <w:b/>
          <w:sz w:val="20"/>
        </w:rPr>
        <w:t>1)</w:t>
      </w:r>
      <w:r w:rsidRPr="00E7486E">
        <w:rPr>
          <w:sz w:val="20"/>
        </w:rPr>
        <w:t xml:space="preserve">   Posta veya faksla kayıt yapılmaz. Kayıtlar şahsen</w:t>
      </w:r>
      <w:r w:rsidR="002E582B" w:rsidRPr="002E582B">
        <w:rPr>
          <w:sz w:val="20"/>
        </w:rPr>
        <w:t xml:space="preserve"> </w:t>
      </w:r>
      <w:r w:rsidR="002E582B" w:rsidRPr="00E7486E">
        <w:rPr>
          <w:sz w:val="20"/>
        </w:rPr>
        <w:t>veya noter vekaleti verilen kişi aracılığı ile yapılacaktır.</w:t>
      </w:r>
      <w:r w:rsidR="002E582B" w:rsidRPr="00E7486E">
        <w:t xml:space="preserve"> </w:t>
      </w:r>
      <w:r w:rsidR="002E582B">
        <w:rPr>
          <w:sz w:val="20"/>
        </w:rPr>
        <w:t xml:space="preserve"> </w:t>
      </w:r>
      <w:r w:rsidRPr="00E7486E">
        <w:rPr>
          <w:sz w:val="20"/>
        </w:rPr>
        <w:t xml:space="preserve"> </w:t>
      </w:r>
    </w:p>
    <w:p w:rsidR="001E4F50" w:rsidRPr="00E7486E" w:rsidRDefault="001E4F50" w:rsidP="001E4F50">
      <w:pPr>
        <w:ind w:firstLine="708"/>
        <w:rPr>
          <w:sz w:val="20"/>
        </w:rPr>
      </w:pPr>
      <w:r w:rsidRPr="00E7486E">
        <w:rPr>
          <w:b/>
          <w:sz w:val="20"/>
        </w:rPr>
        <w:t>2)</w:t>
      </w:r>
      <w:r w:rsidRPr="00E7486E">
        <w:rPr>
          <w:sz w:val="20"/>
        </w:rPr>
        <w:t xml:space="preserve">   Eksik belge ile kayıt yapılmaz. </w:t>
      </w:r>
    </w:p>
    <w:p w:rsidR="001E4F50" w:rsidRPr="00E7486E" w:rsidRDefault="001E4F50" w:rsidP="001E4F50">
      <w:pPr>
        <w:ind w:firstLine="708"/>
        <w:rPr>
          <w:sz w:val="20"/>
        </w:rPr>
      </w:pPr>
      <w:r w:rsidRPr="00E7486E">
        <w:rPr>
          <w:b/>
          <w:sz w:val="20"/>
        </w:rPr>
        <w:t>3)</w:t>
      </w:r>
      <w:r w:rsidRPr="00E7486E">
        <w:rPr>
          <w:sz w:val="20"/>
        </w:rPr>
        <w:t xml:space="preserve">   İlan edilen tarihler arasında kayıt yaptırmayan adaylar bir hak iddia edemez. </w:t>
      </w:r>
    </w:p>
    <w:p w:rsidR="001E4F50" w:rsidRPr="00E7486E" w:rsidRDefault="001E4F50" w:rsidP="001E4F50">
      <w:pPr>
        <w:ind w:firstLine="708"/>
        <w:rPr>
          <w:sz w:val="20"/>
        </w:rPr>
      </w:pPr>
      <w:r w:rsidRPr="00E7486E">
        <w:rPr>
          <w:b/>
          <w:sz w:val="20"/>
        </w:rPr>
        <w:t xml:space="preserve">4)  </w:t>
      </w:r>
      <w:r w:rsidRPr="00E7486E">
        <w:rPr>
          <w:sz w:val="20"/>
        </w:rPr>
        <w:t xml:space="preserve"> Başka bir tezli YL veya DR programında kaydı olup Enstitümüzde tezli YL-DR programı kazananların kaydı yapılmaz. Bu adaylar ancak kayıtlarını sildirdikleri takdirde ve verilen kesin kayıt süreleri içinde kayıt yaptırabilir. Bu durumdaki adaylara kesin kayıt/yedek kayıt için verilmiş sürelere ilave süre verilmez.</w:t>
      </w:r>
    </w:p>
    <w:p w:rsidR="001E4F50" w:rsidRPr="00E7486E" w:rsidRDefault="001E4F50" w:rsidP="001E4F50">
      <w:pPr>
        <w:spacing w:after="160" w:line="360" w:lineRule="auto"/>
        <w:ind w:left="709"/>
        <w:contextualSpacing/>
        <w:rPr>
          <w:sz w:val="20"/>
        </w:rPr>
      </w:pPr>
    </w:p>
    <w:p w:rsidR="001E4F50" w:rsidRPr="00E7486E" w:rsidRDefault="001E4F50" w:rsidP="001E4F50">
      <w:pPr>
        <w:spacing w:after="160" w:line="360" w:lineRule="auto"/>
        <w:ind w:left="709"/>
        <w:contextualSpacing/>
        <w:rPr>
          <w:sz w:val="20"/>
        </w:rPr>
      </w:pPr>
    </w:p>
    <w:p w:rsidR="001E4F50" w:rsidRPr="00E7486E" w:rsidRDefault="001E4F50" w:rsidP="001E4F50">
      <w:pPr>
        <w:spacing w:after="0"/>
        <w:rPr>
          <w:bCs/>
        </w:rPr>
      </w:pPr>
    </w:p>
    <w:p w:rsidR="001E4F50" w:rsidRPr="00E7486E" w:rsidRDefault="001E4F50" w:rsidP="001E4F50">
      <w:pPr>
        <w:spacing w:after="0"/>
        <w:rPr>
          <w:b/>
          <w:bCs/>
        </w:rPr>
      </w:pPr>
    </w:p>
    <w:p w:rsidR="001E4F50" w:rsidRPr="00E7486E" w:rsidRDefault="001E4F50" w:rsidP="001E4F50">
      <w:pPr>
        <w:spacing w:after="0" w:line="259" w:lineRule="auto"/>
        <w:ind w:left="1069"/>
        <w:contextualSpacing/>
        <w:rPr>
          <w:bCs/>
        </w:rPr>
      </w:pPr>
      <w:r w:rsidRPr="00E7486E">
        <w:rPr>
          <w:bCs/>
        </w:rPr>
        <w:t xml:space="preserve">                                                </w:t>
      </w:r>
    </w:p>
    <w:p w:rsidR="001E4F50" w:rsidRPr="00E7486E" w:rsidRDefault="001E4F50" w:rsidP="001E4F50">
      <w:pPr>
        <w:spacing w:after="0" w:line="259" w:lineRule="auto"/>
        <w:ind w:left="1069"/>
        <w:contextualSpacing/>
        <w:rPr>
          <w:bCs/>
        </w:rPr>
      </w:pPr>
      <w:r w:rsidRPr="00E7486E">
        <w:rPr>
          <w:bCs/>
        </w:rPr>
        <w:t xml:space="preserve">                                        </w:t>
      </w:r>
    </w:p>
    <w:p w:rsidR="001E4F50" w:rsidRPr="00E7486E" w:rsidRDefault="001E4F50" w:rsidP="001E4F50">
      <w:pPr>
        <w:spacing w:after="0" w:line="259" w:lineRule="auto"/>
        <w:ind w:left="1069"/>
        <w:contextualSpacing/>
        <w:rPr>
          <w:bCs/>
        </w:rPr>
      </w:pPr>
    </w:p>
    <w:p w:rsidR="001E4F50" w:rsidRPr="00E7486E" w:rsidRDefault="001E4F50" w:rsidP="001E4F50">
      <w:pPr>
        <w:spacing w:after="0" w:line="259" w:lineRule="auto"/>
        <w:ind w:left="1069"/>
        <w:contextualSpacing/>
        <w:rPr>
          <w:bCs/>
        </w:rPr>
      </w:pPr>
    </w:p>
    <w:p w:rsidR="001E4F50" w:rsidRDefault="001E4F50" w:rsidP="001E4F50">
      <w:pPr>
        <w:spacing w:after="0"/>
        <w:rPr>
          <w:sz w:val="18"/>
        </w:rPr>
      </w:pPr>
    </w:p>
    <w:p w:rsidR="002E582B" w:rsidRPr="00E7486E" w:rsidRDefault="002E582B" w:rsidP="001E4F50">
      <w:pPr>
        <w:spacing w:after="0"/>
        <w:rPr>
          <w:sz w:val="18"/>
        </w:rPr>
      </w:pPr>
    </w:p>
    <w:p w:rsidR="001E4F50" w:rsidRDefault="001E4F50" w:rsidP="001E4F50">
      <w:pPr>
        <w:jc w:val="center"/>
        <w:rPr>
          <w:b/>
          <w:bCs/>
          <w:iCs/>
          <w:sz w:val="28"/>
          <w:u w:val="single"/>
        </w:rPr>
      </w:pPr>
    </w:p>
    <w:p w:rsidR="00703D9D" w:rsidRDefault="00703D9D" w:rsidP="001E4F50">
      <w:pPr>
        <w:jc w:val="center"/>
        <w:rPr>
          <w:b/>
          <w:bCs/>
          <w:iCs/>
          <w:sz w:val="28"/>
          <w:u w:val="single"/>
        </w:rPr>
      </w:pPr>
    </w:p>
    <w:p w:rsidR="00703D9D" w:rsidRDefault="00703D9D" w:rsidP="001E4F50">
      <w:pPr>
        <w:jc w:val="center"/>
        <w:rPr>
          <w:b/>
          <w:bCs/>
          <w:iCs/>
          <w:sz w:val="28"/>
          <w:u w:val="single"/>
        </w:rPr>
      </w:pPr>
    </w:p>
    <w:p w:rsidR="00D5560F" w:rsidRDefault="00D5560F" w:rsidP="001E4F50">
      <w:pPr>
        <w:jc w:val="center"/>
        <w:rPr>
          <w:b/>
          <w:bCs/>
          <w:iCs/>
          <w:sz w:val="28"/>
          <w:u w:val="single"/>
        </w:rPr>
      </w:pPr>
    </w:p>
    <w:p w:rsidR="00D5560F" w:rsidRPr="00E7486E" w:rsidRDefault="00D5560F" w:rsidP="001E4F50">
      <w:pPr>
        <w:jc w:val="center"/>
        <w:rPr>
          <w:b/>
          <w:bCs/>
          <w:iCs/>
          <w:sz w:val="28"/>
          <w:u w:val="single"/>
        </w:rPr>
      </w:pPr>
    </w:p>
    <w:p w:rsidR="001E4F50" w:rsidRPr="00E7486E" w:rsidRDefault="001E4F50" w:rsidP="001E4F50">
      <w:pPr>
        <w:rPr>
          <w:b/>
          <w:bCs/>
          <w:iCs/>
          <w:sz w:val="28"/>
          <w:u w:val="single"/>
        </w:rPr>
      </w:pPr>
      <w:r w:rsidRPr="00E7486E">
        <w:rPr>
          <w:b/>
          <w:bCs/>
          <w:iCs/>
          <w:sz w:val="28"/>
          <w:u w:val="single"/>
        </w:rPr>
        <w:t>KENDİ İMKANLARI İLE ÖĞRENİM GÖRMEK İSTEYEN</w:t>
      </w:r>
    </w:p>
    <w:p w:rsidR="001E4F50" w:rsidRPr="00E7486E" w:rsidRDefault="001E4F50" w:rsidP="001E4F50">
      <w:pPr>
        <w:jc w:val="center"/>
        <w:rPr>
          <w:b/>
          <w:bCs/>
          <w:iCs/>
          <w:sz w:val="28"/>
          <w:u w:val="single"/>
        </w:rPr>
      </w:pPr>
      <w:r w:rsidRPr="00E7486E">
        <w:rPr>
          <w:b/>
          <w:bCs/>
          <w:iCs/>
          <w:sz w:val="28"/>
          <w:u w:val="single"/>
        </w:rPr>
        <w:t>YABANCI UYRUKLU ÖĞRENCİLER İÇİN BAŞVURUDA GEREKLİ ŞARTLAR VE BELGELER</w:t>
      </w:r>
    </w:p>
    <w:p w:rsidR="001E4F50" w:rsidRPr="00E7486E" w:rsidRDefault="001E4F50" w:rsidP="001E4F50">
      <w:pPr>
        <w:spacing w:after="0"/>
        <w:rPr>
          <w:sz w:val="20"/>
        </w:rPr>
      </w:pPr>
      <w:r w:rsidRPr="00E7486E">
        <w:rPr>
          <w:b/>
        </w:rPr>
        <w:t xml:space="preserve">1-) </w:t>
      </w:r>
      <w:r w:rsidRPr="00E7486E">
        <w:t xml:space="preserve"> </w:t>
      </w:r>
      <w:r w:rsidRPr="00E7486E">
        <w:rPr>
          <w:sz w:val="20"/>
        </w:rPr>
        <w:t>Başvurular şahsen veya noter vekaleti verdikleri kişi aracılığı ile başvuru yapabilir.</w:t>
      </w:r>
    </w:p>
    <w:p w:rsidR="001E4F50" w:rsidRPr="00E7486E" w:rsidRDefault="001E4F50" w:rsidP="001E4F50">
      <w:pPr>
        <w:rPr>
          <w:sz w:val="20"/>
        </w:rPr>
      </w:pPr>
      <w:r w:rsidRPr="00E7486E">
        <w:rPr>
          <w:b/>
        </w:rPr>
        <w:t xml:space="preserve">2-)  </w:t>
      </w:r>
      <w:r w:rsidRPr="00E7486E">
        <w:rPr>
          <w:sz w:val="20"/>
        </w:rPr>
        <w:t>Adaylar tek bir anabilim ve bilim dalına başvurabilirler.</w:t>
      </w:r>
    </w:p>
    <w:p w:rsidR="001E4F50" w:rsidRPr="00E7486E" w:rsidRDefault="001E4F50" w:rsidP="001E4F50">
      <w:pPr>
        <w:rPr>
          <w:b/>
          <w:sz w:val="20"/>
        </w:rPr>
      </w:pPr>
      <w:r w:rsidRPr="00E7486E">
        <w:rPr>
          <w:b/>
        </w:rPr>
        <w:t>3-)</w:t>
      </w:r>
      <w:r w:rsidRPr="00E7486E">
        <w:t xml:space="preserve">  </w:t>
      </w:r>
      <w:r w:rsidRPr="00E7486E">
        <w:rPr>
          <w:sz w:val="20"/>
        </w:rPr>
        <w:t>Başvurular, “</w:t>
      </w:r>
      <w:r w:rsidR="002E582B">
        <w:rPr>
          <w:sz w:val="20"/>
        </w:rPr>
        <w:t>Öğrenci Kabul Mezuniyet Alanları</w:t>
      </w:r>
      <w:r w:rsidRPr="00E7486E">
        <w:rPr>
          <w:sz w:val="20"/>
        </w:rPr>
        <w:t>” tablosuna göre yapılır.</w:t>
      </w:r>
    </w:p>
    <w:p w:rsidR="001E4F50" w:rsidRPr="00E7486E" w:rsidRDefault="001E4F50" w:rsidP="001E4F50">
      <w:r w:rsidRPr="00E7486E">
        <w:rPr>
          <w:b/>
        </w:rPr>
        <w:t>4-)</w:t>
      </w:r>
      <w:r w:rsidRPr="00E7486E">
        <w:t xml:space="preserve">  </w:t>
      </w:r>
      <w:r w:rsidRPr="00E7486E">
        <w:rPr>
          <w:b/>
          <w:bCs/>
        </w:rPr>
        <w:t xml:space="preserve">Diploma ya da Mezuniyet Belgesi </w:t>
      </w:r>
    </w:p>
    <w:p w:rsidR="001E4F50" w:rsidRPr="00E7486E" w:rsidRDefault="001E4F50" w:rsidP="001E4F50">
      <w:pPr>
        <w:numPr>
          <w:ilvl w:val="0"/>
          <w:numId w:val="1"/>
        </w:numPr>
        <w:spacing w:after="160" w:line="259" w:lineRule="auto"/>
        <w:ind w:left="851" w:hanging="284"/>
        <w:contextualSpacing/>
        <w:rPr>
          <w:sz w:val="20"/>
        </w:rPr>
      </w:pPr>
      <w:r w:rsidRPr="00E7486E">
        <w:rPr>
          <w:sz w:val="20"/>
        </w:rPr>
        <w:t xml:space="preserve">Yüksek lisans başvurusu için lisans diplomasının aslı ve yeminli mütercim tarafından yapılmış noter onaylı Türkçe tercümesi. </w:t>
      </w:r>
    </w:p>
    <w:p w:rsidR="001E4F50" w:rsidRPr="00E7486E" w:rsidRDefault="001E4F50" w:rsidP="001E4F50">
      <w:pPr>
        <w:numPr>
          <w:ilvl w:val="0"/>
          <w:numId w:val="1"/>
        </w:numPr>
        <w:spacing w:after="160" w:line="259" w:lineRule="auto"/>
        <w:ind w:left="851" w:hanging="284"/>
        <w:contextualSpacing/>
        <w:rPr>
          <w:sz w:val="20"/>
        </w:rPr>
      </w:pPr>
      <w:r w:rsidRPr="00E7486E">
        <w:rPr>
          <w:sz w:val="20"/>
        </w:rPr>
        <w:t xml:space="preserve">Doktora başvurusu için lisans ve yüksek lisans diplomalarının aslı ve yeminli mütercim tarafından yapılmış noter onaylı Türkçe tercümeleri.  </w:t>
      </w:r>
    </w:p>
    <w:p w:rsidR="001E4F50" w:rsidRPr="00E7486E" w:rsidRDefault="001E4F50" w:rsidP="001E4F50">
      <w:r w:rsidRPr="00E7486E">
        <w:rPr>
          <w:b/>
          <w:bCs/>
        </w:rPr>
        <w:t>5-)  Transkript</w:t>
      </w:r>
    </w:p>
    <w:p w:rsidR="001E4F50" w:rsidRPr="00E7486E" w:rsidRDefault="001E4F50" w:rsidP="001E4F50">
      <w:pPr>
        <w:spacing w:after="0"/>
        <w:ind w:left="284"/>
        <w:rPr>
          <w:sz w:val="20"/>
        </w:rPr>
      </w:pPr>
      <w:r w:rsidRPr="00E7486E">
        <w:rPr>
          <w:sz w:val="20"/>
        </w:rPr>
        <w:t xml:space="preserve">     a)   Yüksek lisans başvurusu için lisans transkriptinin aslı ve yeminli mütercim tarafından yapılmış noter onaylı Türkçe tercümesi </w:t>
      </w:r>
    </w:p>
    <w:p w:rsidR="001E4F50" w:rsidRPr="00E7486E" w:rsidRDefault="001E4F50" w:rsidP="001E4F50">
      <w:pPr>
        <w:spacing w:after="0"/>
        <w:ind w:left="284"/>
        <w:rPr>
          <w:sz w:val="20"/>
        </w:rPr>
      </w:pPr>
      <w:r w:rsidRPr="00E7486E">
        <w:rPr>
          <w:sz w:val="20"/>
        </w:rPr>
        <w:t xml:space="preserve">     b)   Doktora başvurusu için lisans ve yüksek lisans transkriptlerinin asılları ve yeminli mütercim tarafından yapılmış noter onaylı Türkçe tercümeleri</w:t>
      </w:r>
    </w:p>
    <w:p w:rsidR="001E4F50" w:rsidRPr="00E7486E" w:rsidRDefault="001E4F50" w:rsidP="001E4F50">
      <w:pPr>
        <w:ind w:left="284"/>
        <w:rPr>
          <w:bCs/>
          <w:sz w:val="20"/>
        </w:rPr>
      </w:pPr>
      <w:r w:rsidRPr="00E7486E">
        <w:rPr>
          <w:sz w:val="20"/>
        </w:rPr>
        <w:t xml:space="preserve">     c) </w:t>
      </w:r>
      <w:r w:rsidRPr="00E7486E">
        <w:rPr>
          <w:sz w:val="20"/>
        </w:rPr>
        <w:tab/>
        <w:t xml:space="preserve">  Doktora programlarına başvuru için en az 3,00 /4,00 MNO olmalıdır.</w:t>
      </w:r>
    </w:p>
    <w:p w:rsidR="001E4F50" w:rsidRPr="00E7486E" w:rsidRDefault="001E4F50" w:rsidP="001E4F50">
      <w:pPr>
        <w:spacing w:after="0"/>
        <w:rPr>
          <w:sz w:val="20"/>
        </w:rPr>
      </w:pPr>
      <w:r w:rsidRPr="00E7486E">
        <w:rPr>
          <w:b/>
        </w:rPr>
        <w:t xml:space="preserve">6-) </w:t>
      </w:r>
      <w:r w:rsidRPr="00E7486E">
        <w:t xml:space="preserve"> </w:t>
      </w:r>
      <w:r w:rsidRPr="00E7486E">
        <w:rPr>
          <w:b/>
          <w:bCs/>
        </w:rPr>
        <w:t>Yabancı Dil Sonuç Belgesi (Doktora Başvuruları için)</w:t>
      </w:r>
    </w:p>
    <w:p w:rsidR="001E4F50" w:rsidRPr="00E7486E" w:rsidRDefault="001E4F50" w:rsidP="001E4F50">
      <w:pPr>
        <w:numPr>
          <w:ilvl w:val="0"/>
          <w:numId w:val="2"/>
        </w:numPr>
        <w:spacing w:after="0" w:line="240" w:lineRule="auto"/>
        <w:ind w:left="851" w:hanging="284"/>
        <w:contextualSpacing/>
        <w:rPr>
          <w:sz w:val="20"/>
        </w:rPr>
      </w:pPr>
      <w:r w:rsidRPr="00E7486E">
        <w:rPr>
          <w:bCs/>
          <w:i/>
          <w:iCs/>
          <w:sz w:val="20"/>
        </w:rPr>
        <w:t xml:space="preserve">ÖSYM tarafından yapılan ve adayın kendi anadili dışındaki bir dil sınavından </w:t>
      </w:r>
      <w:r w:rsidRPr="00E7486E">
        <w:rPr>
          <w:sz w:val="20"/>
        </w:rPr>
        <w:t>Doktor</w:t>
      </w:r>
      <w:r w:rsidR="004E56A9">
        <w:rPr>
          <w:sz w:val="20"/>
        </w:rPr>
        <w:t>a için en az 55</w:t>
      </w:r>
      <w:r w:rsidRPr="00E7486E">
        <w:rPr>
          <w:sz w:val="20"/>
        </w:rPr>
        <w:t xml:space="preserve"> </w:t>
      </w:r>
      <w:r w:rsidR="004E56A9">
        <w:rPr>
          <w:sz w:val="20"/>
        </w:rPr>
        <w:t>(Tıbbi Biyololoji</w:t>
      </w:r>
      <w:r w:rsidR="003C1022">
        <w:rPr>
          <w:sz w:val="20"/>
        </w:rPr>
        <w:t xml:space="preserve"> Anabilim Dalı için en az 60) </w:t>
      </w:r>
      <w:r w:rsidRPr="00E7486E">
        <w:rPr>
          <w:sz w:val="20"/>
        </w:rPr>
        <w:t>ya da ÖSYM tarafından kabul edilen kendi anadili dışındaki sınavlardan eşdeğer puan almış olmak.</w:t>
      </w:r>
    </w:p>
    <w:p w:rsidR="001E4F50" w:rsidRPr="00E7486E" w:rsidRDefault="001E4F50" w:rsidP="001E4F50">
      <w:pPr>
        <w:spacing w:after="0"/>
        <w:ind w:left="851" w:hanging="284"/>
        <w:rPr>
          <w:sz w:val="20"/>
        </w:rPr>
      </w:pPr>
      <w:r w:rsidRPr="00E7486E">
        <w:rPr>
          <w:sz w:val="20"/>
        </w:rPr>
        <w:t>-14.02.2014 tarihinden sonra alınan TOEFL için sadece TOEFL-IBT ve PTE akademik geçerlidir.</w:t>
      </w:r>
    </w:p>
    <w:p w:rsidR="001E4F50" w:rsidRPr="00E7486E" w:rsidRDefault="001E4F50" w:rsidP="001E4F50">
      <w:pPr>
        <w:numPr>
          <w:ilvl w:val="1"/>
          <w:numId w:val="3"/>
        </w:numPr>
        <w:spacing w:after="160" w:line="259" w:lineRule="auto"/>
        <w:ind w:left="851"/>
        <w:contextualSpacing/>
        <w:rPr>
          <w:sz w:val="20"/>
        </w:rPr>
      </w:pPr>
      <w:r w:rsidRPr="00E7486E">
        <w:rPr>
          <w:sz w:val="20"/>
        </w:rPr>
        <w:t>Yabancı Dil Sınav Eşdeğerlikleri için ÖSYM'nin 02.10.2017 tarihli duyurusu ve ekindeki 18.09.2017 tarihli Yabancı Dil Sınavlarının Eşdeğerliklerini Belirleme Yönergesi ve 25.02.2016 tarihli Yabancı Dil Sınavı Eşdeğerlikleri tablosu ve bu tabloda belirtilen sınavlar esas alınacaktır. Bu tablodaki sınavlar Türkiye’de yapılıyor ise Devlet Üniversitelerine ait binalarda yapılıyor olması gerekmektedir.(25.02.2016 tarihinden önce yapılmış sınavlar ile bu tarihten önce başvurusu yapılmış ve bu tarihi izleyen 30 gün içerisinde sınav gerçekleşmiş ise bu şart aranmaz.)</w:t>
      </w:r>
    </w:p>
    <w:p w:rsidR="001E4F50" w:rsidRPr="00E7486E" w:rsidRDefault="001E4F50" w:rsidP="001E4F50">
      <w:pPr>
        <w:spacing w:after="0"/>
        <w:rPr>
          <w:sz w:val="20"/>
        </w:rPr>
      </w:pPr>
      <w:r w:rsidRPr="00E7486E">
        <w:rPr>
          <w:b/>
        </w:rPr>
        <w:t>7-)</w:t>
      </w:r>
      <w:r w:rsidRPr="00E7486E">
        <w:t xml:space="preserve">  </w:t>
      </w:r>
      <w:r w:rsidRPr="00E7486E">
        <w:rPr>
          <w:b/>
          <w:sz w:val="20"/>
        </w:rPr>
        <w:t>TÖMER</w:t>
      </w:r>
      <w:r w:rsidRPr="00E7486E">
        <w:rPr>
          <w:sz w:val="20"/>
        </w:rPr>
        <w:t xml:space="preserve">'den alınmış varsa </w:t>
      </w:r>
      <w:r w:rsidRPr="00E7486E">
        <w:rPr>
          <w:color w:val="000000" w:themeColor="text1"/>
          <w:sz w:val="20"/>
        </w:rPr>
        <w:t>en az C1 seviyesinde Türkçe sonuç belgesi. (Türkiye'de bir Yükseköğretim kurumundan mezun olan öğrenciler için bu belge gerekmez.) Bu belgeye sahip olmayanlar, Üniversitemizin 11.01.2017 tarihli Senato Toplantısı’nın 9-F kararı gereği bu belgeyi en geç bir yıl içinde alamadıkları takdirde Enstitü ile ilişkileri kesilir.</w:t>
      </w:r>
    </w:p>
    <w:p w:rsidR="001E4F50" w:rsidRPr="00E7486E" w:rsidRDefault="001E4F50" w:rsidP="001E4F50">
      <w:pPr>
        <w:spacing w:after="0"/>
        <w:rPr>
          <w:sz w:val="20"/>
        </w:rPr>
      </w:pPr>
      <w:r w:rsidRPr="00E7486E">
        <w:rPr>
          <w:b/>
        </w:rPr>
        <w:t xml:space="preserve">8-)   </w:t>
      </w:r>
      <w:r w:rsidRPr="00E7486E">
        <w:rPr>
          <w:sz w:val="20"/>
        </w:rPr>
        <w:t>2 adet fotoğraf</w:t>
      </w:r>
    </w:p>
    <w:p w:rsidR="001E4F50" w:rsidRPr="00E7486E" w:rsidRDefault="001E4F50" w:rsidP="001E4F50">
      <w:pPr>
        <w:spacing w:after="0"/>
        <w:rPr>
          <w:sz w:val="20"/>
        </w:rPr>
      </w:pPr>
      <w:r w:rsidRPr="00E7486E">
        <w:rPr>
          <w:b/>
        </w:rPr>
        <w:t xml:space="preserve">9-)  </w:t>
      </w:r>
      <w:r w:rsidRPr="00E7486E">
        <w:t xml:space="preserve">  </w:t>
      </w:r>
      <w:r w:rsidRPr="00E7486E">
        <w:rPr>
          <w:sz w:val="20"/>
        </w:rPr>
        <w:t>Kimlik Belgesi fotokopisi</w:t>
      </w:r>
    </w:p>
    <w:p w:rsidR="001E4F50" w:rsidRPr="00E7486E" w:rsidRDefault="001E4F50" w:rsidP="001E4F50">
      <w:pPr>
        <w:spacing w:after="0"/>
        <w:rPr>
          <w:sz w:val="20"/>
        </w:rPr>
      </w:pPr>
      <w:r w:rsidRPr="00E7486E">
        <w:rPr>
          <w:b/>
        </w:rPr>
        <w:t>10-)</w:t>
      </w:r>
      <w:r w:rsidRPr="00E7486E">
        <w:t xml:space="preserve">  </w:t>
      </w:r>
      <w:r w:rsidRPr="00E7486E">
        <w:rPr>
          <w:sz w:val="20"/>
        </w:rPr>
        <w:t>Başvuru Formu (Enstitü-web sayfasında mevcuttur)</w:t>
      </w:r>
    </w:p>
    <w:p w:rsidR="001E4F50" w:rsidRPr="00E7486E" w:rsidRDefault="001E4F50" w:rsidP="001E4F50">
      <w:pPr>
        <w:spacing w:after="0"/>
        <w:rPr>
          <w:sz w:val="20"/>
        </w:rPr>
      </w:pPr>
    </w:p>
    <w:p w:rsidR="001E4F50" w:rsidRPr="00E7486E" w:rsidRDefault="001E4F50" w:rsidP="001E4F50">
      <w:pPr>
        <w:spacing w:after="0"/>
        <w:rPr>
          <w:sz w:val="24"/>
          <w:u w:val="single"/>
        </w:rPr>
      </w:pPr>
      <w:r w:rsidRPr="00E7486E">
        <w:rPr>
          <w:b/>
          <w:sz w:val="20"/>
        </w:rPr>
        <w:t xml:space="preserve">11-) </w:t>
      </w:r>
      <w:r w:rsidRPr="00E7486E">
        <w:rPr>
          <w:b/>
          <w:sz w:val="18"/>
        </w:rPr>
        <w:t xml:space="preserve"> </w:t>
      </w:r>
      <w:r w:rsidRPr="00E7486E">
        <w:rPr>
          <w:b/>
          <w:bCs/>
        </w:rPr>
        <w:t>Değerlendirme</w:t>
      </w:r>
    </w:p>
    <w:p w:rsidR="001E4F50" w:rsidRPr="003C1022" w:rsidRDefault="001E4F50" w:rsidP="001E4F50">
      <w:pPr>
        <w:ind w:left="426" w:firstLine="425"/>
        <w:rPr>
          <w:color w:val="000000" w:themeColor="text1"/>
          <w:sz w:val="20"/>
        </w:rPr>
      </w:pPr>
      <w:r w:rsidRPr="00E7486E">
        <w:rPr>
          <w:color w:val="000000" w:themeColor="text1"/>
          <w:sz w:val="20"/>
        </w:rPr>
        <w:t xml:space="preserve">Üniversitemizin 11.01.2017 tarihli Senato Toplantısı’nda alınan karar gereğince değerlendirme, başvuru yapılan </w:t>
      </w:r>
      <w:r w:rsidRPr="003C1022">
        <w:rPr>
          <w:color w:val="000000" w:themeColor="text1"/>
          <w:sz w:val="20"/>
        </w:rPr>
        <w:t>Anabilim Dalı Kurulu tarafından yapılacak ve Enstitü Yönetim Kurulu Kararı ile onaylanacaktır.</w:t>
      </w:r>
    </w:p>
    <w:p w:rsidR="003C1022" w:rsidRPr="003C1022" w:rsidRDefault="003C1022" w:rsidP="003C1022">
      <w:pPr>
        <w:spacing w:before="120" w:after="120" w:line="240" w:lineRule="auto"/>
        <w:jc w:val="both"/>
        <w:rPr>
          <w:b/>
          <w:sz w:val="20"/>
          <w:szCs w:val="20"/>
        </w:rPr>
      </w:pPr>
      <w:r w:rsidRPr="003C1022">
        <w:rPr>
          <w:b/>
          <w:bCs/>
          <w:sz w:val="20"/>
          <w:szCs w:val="20"/>
        </w:rPr>
        <w:t>12) Y.Dil Sınavların Geçerlilik Süreleri (Doktora Başvuruları için)</w:t>
      </w:r>
    </w:p>
    <w:p w:rsidR="003C1022" w:rsidRPr="003C1022" w:rsidRDefault="003C1022" w:rsidP="003C1022">
      <w:pPr>
        <w:tabs>
          <w:tab w:val="left" w:pos="2410"/>
        </w:tabs>
        <w:spacing w:before="120" w:after="120" w:line="240" w:lineRule="auto"/>
        <w:jc w:val="both"/>
        <w:rPr>
          <w:b/>
          <w:bCs/>
          <w:i/>
          <w:iCs/>
          <w:sz w:val="20"/>
          <w:szCs w:val="20"/>
          <w:u w:val="single"/>
        </w:rPr>
      </w:pPr>
      <w:r w:rsidRPr="003C1022">
        <w:rPr>
          <w:sz w:val="20"/>
          <w:szCs w:val="20"/>
        </w:rPr>
        <w:t>Dil belgesinin üzerinde bir geçerlilik tarihi belirtilmişse o tarih geçerlidir. Geçerlilik süresi belirtilmeyen ÜDS, YDS,  e-YDS ve YÖKDİL sınav sonuçlarının geçerlilik süresi sınav sonuç ilan tarihinden itibaren 5 yıldır.</w:t>
      </w:r>
    </w:p>
    <w:p w:rsidR="001E4F50" w:rsidRPr="00E7486E" w:rsidRDefault="001E4F50" w:rsidP="001E4F50">
      <w:pPr>
        <w:ind w:left="426" w:firstLine="425"/>
        <w:rPr>
          <w:color w:val="000000" w:themeColor="text1"/>
          <w:sz w:val="20"/>
        </w:rPr>
      </w:pPr>
    </w:p>
    <w:p w:rsidR="001E4F50" w:rsidRPr="00E7486E" w:rsidRDefault="001E4F50" w:rsidP="001E4F50">
      <w:pPr>
        <w:ind w:left="426" w:firstLine="425"/>
        <w:rPr>
          <w:color w:val="000000" w:themeColor="text1"/>
          <w:sz w:val="20"/>
        </w:rPr>
      </w:pPr>
    </w:p>
    <w:p w:rsidR="001E4F50" w:rsidRPr="00E7486E" w:rsidRDefault="001E4F50" w:rsidP="001E4F50">
      <w:pPr>
        <w:ind w:left="426" w:firstLine="425"/>
        <w:rPr>
          <w:color w:val="000000" w:themeColor="text1"/>
          <w:sz w:val="20"/>
        </w:rPr>
      </w:pPr>
    </w:p>
    <w:p w:rsidR="001E4F50" w:rsidRPr="00E7486E" w:rsidRDefault="001E4F50" w:rsidP="001E4F50">
      <w:pPr>
        <w:ind w:left="426" w:firstLine="425"/>
        <w:rPr>
          <w:color w:val="000000" w:themeColor="text1"/>
          <w:sz w:val="20"/>
        </w:rPr>
      </w:pPr>
    </w:p>
    <w:p w:rsidR="001E4F50" w:rsidRPr="00E7486E" w:rsidRDefault="001E4F50" w:rsidP="001E4F50">
      <w:pPr>
        <w:ind w:left="426" w:firstLine="425"/>
        <w:rPr>
          <w:color w:val="000000" w:themeColor="text1"/>
          <w:sz w:val="20"/>
        </w:rPr>
      </w:pPr>
    </w:p>
    <w:p w:rsidR="001E4F50" w:rsidRPr="00E7486E" w:rsidRDefault="001E4F50" w:rsidP="001E4F50">
      <w:pPr>
        <w:ind w:left="426" w:firstLine="425"/>
        <w:rPr>
          <w:color w:val="000000" w:themeColor="text1"/>
          <w:sz w:val="20"/>
        </w:rPr>
      </w:pPr>
    </w:p>
    <w:p w:rsidR="001E4F50" w:rsidRPr="00E7486E" w:rsidRDefault="001E4F50" w:rsidP="001E4F50">
      <w:pPr>
        <w:ind w:left="426" w:firstLine="425"/>
        <w:rPr>
          <w:strike/>
          <w:color w:val="000000" w:themeColor="text1"/>
          <w:sz w:val="20"/>
        </w:rPr>
      </w:pPr>
    </w:p>
    <w:p w:rsidR="001E4F50" w:rsidRPr="00E7486E" w:rsidRDefault="001E4F50" w:rsidP="001E4F50">
      <w:pPr>
        <w:spacing w:after="0"/>
        <w:rPr>
          <w:sz w:val="18"/>
        </w:rPr>
      </w:pPr>
    </w:p>
    <w:p w:rsidR="001E4F50" w:rsidRPr="00E7486E" w:rsidRDefault="001E4F50" w:rsidP="001E4F50">
      <w:pPr>
        <w:spacing w:after="0"/>
        <w:rPr>
          <w:sz w:val="18"/>
        </w:rPr>
      </w:pPr>
    </w:p>
    <w:p w:rsidR="001E4F50" w:rsidRPr="00E7486E" w:rsidRDefault="001E4F50" w:rsidP="001E4F50">
      <w:pPr>
        <w:jc w:val="center"/>
        <w:rPr>
          <w:b/>
        </w:rPr>
      </w:pPr>
      <w:r w:rsidRPr="00E7486E">
        <w:rPr>
          <w:b/>
          <w:bCs/>
          <w:i/>
          <w:iCs/>
          <w:sz w:val="28"/>
          <w:u w:val="single"/>
        </w:rPr>
        <w:t>KENDİ İMKANLARI İLE ÖĞRENİM GÖRMEK İSTEYEN</w:t>
      </w:r>
    </w:p>
    <w:p w:rsidR="001E4F50" w:rsidRPr="00E7486E" w:rsidRDefault="001E4F50" w:rsidP="001E4F50">
      <w:pPr>
        <w:jc w:val="center"/>
        <w:rPr>
          <w:b/>
          <w:bCs/>
          <w:i/>
          <w:iCs/>
          <w:sz w:val="28"/>
          <w:u w:val="single"/>
        </w:rPr>
      </w:pPr>
      <w:r w:rsidRPr="00E7486E">
        <w:rPr>
          <w:b/>
          <w:bCs/>
          <w:i/>
          <w:iCs/>
          <w:sz w:val="28"/>
          <w:u w:val="single"/>
        </w:rPr>
        <w:t>YABANCI UYRUKLU ÖĞRENCİLER İÇİN KESİN KAYITTA İSTENEN BELGELER</w:t>
      </w:r>
    </w:p>
    <w:p w:rsidR="001E4F50" w:rsidRPr="00E7486E" w:rsidRDefault="001E4F50" w:rsidP="001E4F50">
      <w:pPr>
        <w:ind w:left="284"/>
      </w:pPr>
      <w:r w:rsidRPr="00E7486E">
        <w:t>1-   Pasaportun ve kimliğin onaylı sureti</w:t>
      </w:r>
    </w:p>
    <w:p w:rsidR="001E4F50" w:rsidRPr="00E7486E" w:rsidRDefault="001E4F50" w:rsidP="001E4F50">
      <w:pPr>
        <w:ind w:left="284"/>
      </w:pPr>
      <w:r w:rsidRPr="00E7486E">
        <w:t>4-  6 adet fotoğraf (son altı ay içinde çekilmiş)</w:t>
      </w:r>
    </w:p>
    <w:p w:rsidR="001E4F50" w:rsidRPr="00E7486E" w:rsidRDefault="001E4F50" w:rsidP="001E4F50">
      <w:pPr>
        <w:ind w:left="284"/>
      </w:pPr>
      <w:r w:rsidRPr="00E7486E">
        <w:t>5-  Öğrenim ücretinin ödendiğine dair belge</w:t>
      </w:r>
    </w:p>
    <w:p w:rsidR="001E4F50" w:rsidRPr="00E7486E" w:rsidRDefault="001E4F50" w:rsidP="001E4F50">
      <w:pPr>
        <w:ind w:left="284"/>
      </w:pPr>
    </w:p>
    <w:p w:rsidR="003C1022" w:rsidRPr="003C1022" w:rsidRDefault="001E4F50" w:rsidP="001E4F50">
      <w:pPr>
        <w:ind w:left="284"/>
        <w:rPr>
          <w:b/>
          <w:u w:val="single"/>
        </w:rPr>
      </w:pPr>
      <w:r w:rsidRPr="003C1022">
        <w:rPr>
          <w:b/>
          <w:u w:val="single"/>
        </w:rPr>
        <w:t>Not:</w:t>
      </w:r>
      <w:r w:rsidR="003C1022" w:rsidRPr="003C1022">
        <w:rPr>
          <w:b/>
          <w:u w:val="single"/>
        </w:rPr>
        <w:t xml:space="preserve"> </w:t>
      </w:r>
    </w:p>
    <w:p w:rsidR="003C1022" w:rsidRPr="003C1022" w:rsidRDefault="001E4F50" w:rsidP="003C1022">
      <w:pPr>
        <w:pStyle w:val="ListeParagraf"/>
        <w:numPr>
          <w:ilvl w:val="0"/>
          <w:numId w:val="4"/>
        </w:numPr>
      </w:pPr>
      <w:r w:rsidRPr="003C1022">
        <w:t>Enstitümüzün YÖK'ten isteyeceği Okul Tanıma Belgesinin cevabı gelene kadar şartlı kayıt yapılır.</w:t>
      </w:r>
    </w:p>
    <w:p w:rsidR="003C1022" w:rsidRPr="003C1022" w:rsidRDefault="003C1022" w:rsidP="003C1022">
      <w:pPr>
        <w:pStyle w:val="ListeParagraf"/>
        <w:numPr>
          <w:ilvl w:val="0"/>
          <w:numId w:val="4"/>
        </w:numPr>
      </w:pPr>
      <w:r w:rsidRPr="003C1022">
        <w:rPr>
          <w:b/>
        </w:rPr>
        <w:t xml:space="preserve"> </w:t>
      </w:r>
      <w:r w:rsidRPr="003C1022">
        <w:t xml:space="preserve">Kesin kayıt yaptıranların en geç 1 ay içinde İl Emniyet Müdürlüğünce verilen öğrenim vizeli ikametgah tezkeresi getirmeleri gerekmektedir. </w:t>
      </w:r>
    </w:p>
    <w:p w:rsidR="001E4F50" w:rsidRPr="00E7486E" w:rsidRDefault="001E4F50" w:rsidP="001E4F50">
      <w:pPr>
        <w:spacing w:after="0"/>
        <w:rPr>
          <w:sz w:val="18"/>
        </w:rPr>
      </w:pPr>
    </w:p>
    <w:p w:rsidR="001E4F50" w:rsidRPr="00E7486E" w:rsidRDefault="001E4F50" w:rsidP="001E4F50">
      <w:pPr>
        <w:spacing w:after="0"/>
        <w:rPr>
          <w:sz w:val="18"/>
        </w:rPr>
      </w:pPr>
    </w:p>
    <w:p w:rsidR="001E4F50" w:rsidRPr="00E7486E" w:rsidRDefault="001E4F50" w:rsidP="001E4F50">
      <w:pPr>
        <w:spacing w:after="0"/>
        <w:rPr>
          <w:sz w:val="18"/>
        </w:rPr>
      </w:pPr>
    </w:p>
    <w:p w:rsidR="001E4F50" w:rsidRPr="00E7486E" w:rsidRDefault="001E4F50" w:rsidP="001E4F50">
      <w:pPr>
        <w:spacing w:after="0"/>
        <w:rPr>
          <w:sz w:val="18"/>
        </w:rPr>
      </w:pPr>
    </w:p>
    <w:p w:rsidR="001E4F50" w:rsidRPr="00E7486E" w:rsidRDefault="001E4F50" w:rsidP="001E4F50">
      <w:pPr>
        <w:ind w:left="284"/>
        <w:rPr>
          <w:sz w:val="28"/>
          <w:u w:val="single"/>
        </w:rPr>
      </w:pPr>
      <w:r w:rsidRPr="00E7486E">
        <w:rPr>
          <w:b/>
          <w:bCs/>
          <w:sz w:val="28"/>
          <w:u w:val="single"/>
        </w:rPr>
        <w:t>KESİN KAYITLA İLGİLİ ÖNEMLİ HUSUSLAR</w:t>
      </w:r>
    </w:p>
    <w:p w:rsidR="001E4F50" w:rsidRPr="00E7486E" w:rsidRDefault="001E4F50" w:rsidP="001E4F50">
      <w:pPr>
        <w:ind w:left="284"/>
      </w:pPr>
      <w:r w:rsidRPr="00E7486E">
        <w:rPr>
          <w:b/>
        </w:rPr>
        <w:t>1)</w:t>
      </w:r>
      <w:r w:rsidRPr="00E7486E">
        <w:t xml:space="preserve"> </w:t>
      </w:r>
      <w:r w:rsidRPr="00E7486E">
        <w:rPr>
          <w:sz w:val="20"/>
        </w:rPr>
        <w:t>Posta veya faksla kayıt yapılmaz. Kayıtlar şahsen veya noter vekaleti verilen kişi aracılığı ile yapılacaktır.</w:t>
      </w:r>
      <w:r w:rsidRPr="00E7486E">
        <w:t xml:space="preserve"> </w:t>
      </w:r>
    </w:p>
    <w:p w:rsidR="001E4F50" w:rsidRPr="00E7486E" w:rsidRDefault="001E4F50" w:rsidP="001E4F50">
      <w:pPr>
        <w:ind w:left="284"/>
      </w:pPr>
      <w:r w:rsidRPr="00E7486E">
        <w:rPr>
          <w:b/>
        </w:rPr>
        <w:t>2)</w:t>
      </w:r>
      <w:r w:rsidRPr="00E7486E">
        <w:t xml:space="preserve"> </w:t>
      </w:r>
      <w:r w:rsidRPr="00E7486E">
        <w:rPr>
          <w:sz w:val="20"/>
        </w:rPr>
        <w:t>Eksik belge ile kayıt yapılmaz.</w:t>
      </w:r>
      <w:r w:rsidRPr="00E7486E">
        <w:t xml:space="preserve"> </w:t>
      </w:r>
    </w:p>
    <w:p w:rsidR="001E4F50" w:rsidRPr="00E7486E" w:rsidRDefault="001E4F50" w:rsidP="001E4F50">
      <w:pPr>
        <w:ind w:left="284"/>
      </w:pPr>
      <w:r w:rsidRPr="00E7486E">
        <w:rPr>
          <w:b/>
        </w:rPr>
        <w:t>3)</w:t>
      </w:r>
      <w:r w:rsidRPr="00E7486E">
        <w:t xml:space="preserve"> </w:t>
      </w:r>
      <w:r w:rsidRPr="00E7486E">
        <w:rPr>
          <w:sz w:val="20"/>
        </w:rPr>
        <w:t>İlan edilen tarihler arasında kayıt yaptırmayan adaylar bir hak iddia edemez.</w:t>
      </w:r>
      <w:r w:rsidRPr="00E7486E">
        <w:t xml:space="preserve"> </w:t>
      </w:r>
    </w:p>
    <w:p w:rsidR="001E4F50" w:rsidRPr="00E7486E" w:rsidRDefault="001E4F50" w:rsidP="001E4F50">
      <w:pPr>
        <w:ind w:left="284"/>
        <w:sectPr w:rsidR="001E4F50" w:rsidRPr="00E7486E" w:rsidSect="00002F3E">
          <w:type w:val="continuous"/>
          <w:pgSz w:w="11906" w:h="16838" w:code="9"/>
          <w:pgMar w:top="142" w:right="720" w:bottom="426" w:left="720" w:header="709" w:footer="0" w:gutter="0"/>
          <w:pgBorders w:offsetFrom="page">
            <w:top w:val="thinThickSmallGap" w:sz="24" w:space="24" w:color="auto"/>
            <w:left w:val="thinThickSmallGap" w:sz="24" w:space="24" w:color="auto"/>
            <w:bottom w:val="thickThinSmallGap" w:sz="24" w:space="24" w:color="auto"/>
            <w:right w:val="thickThinSmallGap" w:sz="24" w:space="24" w:color="auto"/>
          </w:pgBorders>
          <w:cols w:space="2"/>
          <w:docGrid w:linePitch="360"/>
        </w:sectPr>
      </w:pPr>
      <w:r w:rsidRPr="00E7486E">
        <w:rPr>
          <w:b/>
        </w:rPr>
        <w:t xml:space="preserve">4) </w:t>
      </w:r>
      <w:r w:rsidRPr="00E7486E">
        <w:rPr>
          <w:sz w:val="20"/>
        </w:rPr>
        <w:t>Başka bir tezli YL veya DR programında kaydı olup Enstitümüzde tezli YL-DR programı kazananların kaydı yapılmaz. Bu adaylar ancak kayıtlarını sildirdikleri takdirde ve verilen kesin kayıt süreleri içinde kayıt yaptırabilir. Bu durumdaki adaylara kesin kayıt/yedek kayıt için verilmiş sürelere ilave süre ve</w:t>
      </w:r>
      <w:r>
        <w:rPr>
          <w:sz w:val="20"/>
        </w:rPr>
        <w:t>rilmez.</w:t>
      </w:r>
    </w:p>
    <w:p w:rsidR="00104AAB" w:rsidRDefault="00104AAB"/>
    <w:sectPr w:rsidR="00104AA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0A4" w:rsidRDefault="000D10A4">
      <w:pPr>
        <w:spacing w:after="0" w:line="240" w:lineRule="auto"/>
      </w:pPr>
      <w:r>
        <w:separator/>
      </w:r>
    </w:p>
  </w:endnote>
  <w:endnote w:type="continuationSeparator" w:id="0">
    <w:p w:rsidR="000D10A4" w:rsidRDefault="000D1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EucrosiaUPC">
    <w:panose1 w:val="02020603050405020304"/>
    <w:charset w:val="00"/>
    <w:family w:val="roman"/>
    <w:pitch w:val="variable"/>
    <w:sig w:usb0="81000027" w:usb1="00000002"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EucrosiaUPC" w:hAnsi="EucrosiaUPC" w:cs="EucrosiaUPC"/>
      </w:rPr>
      <w:id w:val="-902215999"/>
      <w:docPartObj>
        <w:docPartGallery w:val="Page Numbers (Bottom of Page)"/>
        <w:docPartUnique/>
      </w:docPartObj>
    </w:sdtPr>
    <w:sdtEndPr/>
    <w:sdtContent>
      <w:sdt>
        <w:sdtPr>
          <w:rPr>
            <w:rFonts w:ascii="EucrosiaUPC" w:hAnsi="EucrosiaUPC" w:cs="EucrosiaUPC"/>
          </w:rPr>
          <w:id w:val="-1114280021"/>
          <w:docPartObj>
            <w:docPartGallery w:val="Page Numbers (Top of Page)"/>
            <w:docPartUnique/>
          </w:docPartObj>
        </w:sdtPr>
        <w:sdtEndPr/>
        <w:sdtContent>
          <w:p w:rsidR="00002F3E" w:rsidRPr="00004FEA" w:rsidRDefault="00FA21E0">
            <w:pPr>
              <w:pStyle w:val="Altbilgi"/>
              <w:jc w:val="center"/>
              <w:rPr>
                <w:rFonts w:ascii="EucrosiaUPC" w:hAnsi="EucrosiaUPC" w:cs="EucrosiaUPC"/>
              </w:rPr>
            </w:pPr>
            <w:r w:rsidRPr="00004FEA">
              <w:rPr>
                <w:rFonts w:ascii="EucrosiaUPC" w:hAnsi="EucrosiaUPC" w:cs="EucrosiaUPC"/>
              </w:rPr>
              <w:t xml:space="preserve">Sayfa </w:t>
            </w:r>
            <w:r w:rsidRPr="00004FEA">
              <w:rPr>
                <w:rFonts w:ascii="EucrosiaUPC" w:hAnsi="EucrosiaUPC" w:cs="EucrosiaUPC"/>
                <w:b/>
                <w:bCs/>
                <w:sz w:val="24"/>
                <w:szCs w:val="24"/>
              </w:rPr>
              <w:fldChar w:fldCharType="begin"/>
            </w:r>
            <w:r w:rsidRPr="00004FEA">
              <w:rPr>
                <w:rFonts w:ascii="EucrosiaUPC" w:hAnsi="EucrosiaUPC" w:cs="EucrosiaUPC"/>
                <w:b/>
                <w:bCs/>
              </w:rPr>
              <w:instrText>PAGE</w:instrText>
            </w:r>
            <w:r w:rsidRPr="00004FEA">
              <w:rPr>
                <w:rFonts w:ascii="EucrosiaUPC" w:hAnsi="EucrosiaUPC" w:cs="EucrosiaUPC"/>
                <w:b/>
                <w:bCs/>
                <w:sz w:val="24"/>
                <w:szCs w:val="24"/>
              </w:rPr>
              <w:fldChar w:fldCharType="separate"/>
            </w:r>
            <w:r w:rsidR="002C2629">
              <w:rPr>
                <w:rFonts w:ascii="EucrosiaUPC" w:hAnsi="EucrosiaUPC" w:cs="EucrosiaUPC"/>
                <w:b/>
                <w:bCs/>
                <w:noProof/>
              </w:rPr>
              <w:t>1</w:t>
            </w:r>
            <w:r w:rsidRPr="00004FEA">
              <w:rPr>
                <w:rFonts w:ascii="EucrosiaUPC" w:hAnsi="EucrosiaUPC" w:cs="EucrosiaUPC"/>
                <w:b/>
                <w:bCs/>
                <w:sz w:val="24"/>
                <w:szCs w:val="24"/>
              </w:rPr>
              <w:fldChar w:fldCharType="end"/>
            </w:r>
            <w:r w:rsidRPr="00004FEA">
              <w:rPr>
                <w:rFonts w:ascii="EucrosiaUPC" w:hAnsi="EucrosiaUPC" w:cs="EucrosiaUPC"/>
              </w:rPr>
              <w:t xml:space="preserve"> / </w:t>
            </w:r>
            <w:r w:rsidRPr="00004FEA">
              <w:rPr>
                <w:rFonts w:ascii="EucrosiaUPC" w:hAnsi="EucrosiaUPC" w:cs="EucrosiaUPC"/>
                <w:b/>
                <w:bCs/>
                <w:sz w:val="24"/>
                <w:szCs w:val="24"/>
              </w:rPr>
              <w:fldChar w:fldCharType="begin"/>
            </w:r>
            <w:r w:rsidRPr="00004FEA">
              <w:rPr>
                <w:rFonts w:ascii="EucrosiaUPC" w:hAnsi="EucrosiaUPC" w:cs="EucrosiaUPC"/>
                <w:b/>
                <w:bCs/>
              </w:rPr>
              <w:instrText>NUMPAGES</w:instrText>
            </w:r>
            <w:r w:rsidRPr="00004FEA">
              <w:rPr>
                <w:rFonts w:ascii="EucrosiaUPC" w:hAnsi="EucrosiaUPC" w:cs="EucrosiaUPC"/>
                <w:b/>
                <w:bCs/>
                <w:sz w:val="24"/>
                <w:szCs w:val="24"/>
              </w:rPr>
              <w:fldChar w:fldCharType="separate"/>
            </w:r>
            <w:r w:rsidR="002C2629">
              <w:rPr>
                <w:rFonts w:ascii="EucrosiaUPC" w:hAnsi="EucrosiaUPC" w:cs="EucrosiaUPC"/>
                <w:b/>
                <w:bCs/>
                <w:noProof/>
              </w:rPr>
              <w:t>6</w:t>
            </w:r>
            <w:r w:rsidRPr="00004FEA">
              <w:rPr>
                <w:rFonts w:ascii="EucrosiaUPC" w:hAnsi="EucrosiaUPC" w:cs="EucrosiaUPC"/>
                <w:b/>
                <w:bCs/>
                <w:sz w:val="24"/>
                <w:szCs w:val="24"/>
              </w:rPr>
              <w:fldChar w:fldCharType="end"/>
            </w:r>
          </w:p>
        </w:sdtContent>
      </w:sdt>
    </w:sdtContent>
  </w:sdt>
  <w:p w:rsidR="00002F3E" w:rsidRDefault="000D10A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0A4" w:rsidRDefault="000D10A4">
      <w:pPr>
        <w:spacing w:after="0" w:line="240" w:lineRule="auto"/>
      </w:pPr>
      <w:r>
        <w:separator/>
      </w:r>
    </w:p>
  </w:footnote>
  <w:footnote w:type="continuationSeparator" w:id="0">
    <w:p w:rsidR="000D10A4" w:rsidRDefault="000D10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F3E" w:rsidRDefault="000D10A4" w:rsidP="00002F3E">
    <w:pPr>
      <w:pStyle w:val="stbilgi"/>
      <w:jc w:val="right"/>
      <w:rPr>
        <w:b/>
        <w:color w:val="548DD4" w:themeColor="text2" w:themeTint="99"/>
        <w:sz w:val="32"/>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C3B90"/>
    <w:multiLevelType w:val="hybridMultilevel"/>
    <w:tmpl w:val="7CE2579C"/>
    <w:lvl w:ilvl="0" w:tplc="F5B02576">
      <w:start w:val="14"/>
      <w:numFmt w:val="bullet"/>
      <w:lvlText w:val=""/>
      <w:lvlJc w:val="left"/>
      <w:pPr>
        <w:ind w:left="1069" w:hanging="360"/>
      </w:pPr>
      <w:rPr>
        <w:rFonts w:ascii="Symbol" w:eastAsiaTheme="minorHAnsi" w:hAnsi="Symbol" w:cstheme="minorBidi"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 w15:restartNumberingAfterBreak="0">
    <w:nsid w:val="37452024"/>
    <w:multiLevelType w:val="hybridMultilevel"/>
    <w:tmpl w:val="F522AD36"/>
    <w:lvl w:ilvl="0" w:tplc="2E56F1E2">
      <w:start w:val="1"/>
      <w:numFmt w:val="bullet"/>
      <w:lvlText w:val=""/>
      <w:lvlJc w:val="left"/>
      <w:pPr>
        <w:ind w:left="1789"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C4B5AE4"/>
    <w:multiLevelType w:val="hybridMultilevel"/>
    <w:tmpl w:val="81AE6962"/>
    <w:lvl w:ilvl="0" w:tplc="39B07D18">
      <w:start w:val="1"/>
      <w:numFmt w:val="lowerLetter"/>
      <w:lvlText w:val="%1)"/>
      <w:lvlJc w:val="left"/>
      <w:pPr>
        <w:ind w:left="615" w:hanging="360"/>
      </w:pPr>
      <w:rPr>
        <w:rFonts w:hint="default"/>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abstractNum w:abstractNumId="3" w15:restartNumberingAfterBreak="0">
    <w:nsid w:val="6E767C8B"/>
    <w:multiLevelType w:val="hybridMultilevel"/>
    <w:tmpl w:val="C360EBAE"/>
    <w:lvl w:ilvl="0" w:tplc="3E70AB86">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F50"/>
    <w:rsid w:val="000131CE"/>
    <w:rsid w:val="00052EC9"/>
    <w:rsid w:val="00053C7A"/>
    <w:rsid w:val="000B4694"/>
    <w:rsid w:val="000D10A4"/>
    <w:rsid w:val="001029D7"/>
    <w:rsid w:val="00104AAB"/>
    <w:rsid w:val="00131210"/>
    <w:rsid w:val="00145105"/>
    <w:rsid w:val="00147649"/>
    <w:rsid w:val="00150767"/>
    <w:rsid w:val="001E4F50"/>
    <w:rsid w:val="00214D4A"/>
    <w:rsid w:val="002A4897"/>
    <w:rsid w:val="002C2629"/>
    <w:rsid w:val="002E582B"/>
    <w:rsid w:val="003504B5"/>
    <w:rsid w:val="003719A8"/>
    <w:rsid w:val="003A39D1"/>
    <w:rsid w:val="003C1022"/>
    <w:rsid w:val="004559B6"/>
    <w:rsid w:val="00467A7A"/>
    <w:rsid w:val="00473543"/>
    <w:rsid w:val="004A60DE"/>
    <w:rsid w:val="004B0708"/>
    <w:rsid w:val="004B375D"/>
    <w:rsid w:val="004B7CCA"/>
    <w:rsid w:val="004E56A9"/>
    <w:rsid w:val="00526B1E"/>
    <w:rsid w:val="005961CE"/>
    <w:rsid w:val="005C53CD"/>
    <w:rsid w:val="005D6118"/>
    <w:rsid w:val="00620359"/>
    <w:rsid w:val="0068347A"/>
    <w:rsid w:val="006955AF"/>
    <w:rsid w:val="00703D9D"/>
    <w:rsid w:val="00706EF8"/>
    <w:rsid w:val="007F2F23"/>
    <w:rsid w:val="00886563"/>
    <w:rsid w:val="008A1E20"/>
    <w:rsid w:val="008A5ED5"/>
    <w:rsid w:val="009C40FE"/>
    <w:rsid w:val="00A05197"/>
    <w:rsid w:val="00A50D69"/>
    <w:rsid w:val="00A764BF"/>
    <w:rsid w:val="00B3411E"/>
    <w:rsid w:val="00B4258D"/>
    <w:rsid w:val="00BA65C9"/>
    <w:rsid w:val="00BD2637"/>
    <w:rsid w:val="00BD564F"/>
    <w:rsid w:val="00C35A04"/>
    <w:rsid w:val="00C66486"/>
    <w:rsid w:val="00CD6F76"/>
    <w:rsid w:val="00D40D4F"/>
    <w:rsid w:val="00D417C4"/>
    <w:rsid w:val="00D5560F"/>
    <w:rsid w:val="00D90ACA"/>
    <w:rsid w:val="00DB38AC"/>
    <w:rsid w:val="00DE5311"/>
    <w:rsid w:val="00E42265"/>
    <w:rsid w:val="00ED6FE8"/>
    <w:rsid w:val="00EE0A76"/>
    <w:rsid w:val="00EE0A91"/>
    <w:rsid w:val="00F41EA2"/>
    <w:rsid w:val="00FA21E0"/>
    <w:rsid w:val="00FB0D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897839-929A-4402-B553-9C97C0884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F5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1E4F5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E4F50"/>
  </w:style>
  <w:style w:type="paragraph" w:styleId="Altbilgi">
    <w:name w:val="footer"/>
    <w:basedOn w:val="Normal"/>
    <w:link w:val="AltbilgiChar"/>
    <w:uiPriority w:val="99"/>
    <w:semiHidden/>
    <w:unhideWhenUsed/>
    <w:rsid w:val="001E4F50"/>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E4F50"/>
  </w:style>
  <w:style w:type="table" w:customStyle="1" w:styleId="TabloKlavuzu1">
    <w:name w:val="Tablo Kılavuzu1"/>
    <w:basedOn w:val="NormalTablo"/>
    <w:next w:val="TabloKlavuzu"/>
    <w:uiPriority w:val="59"/>
    <w:rsid w:val="001E4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E4F50"/>
    <w:pPr>
      <w:spacing w:after="160" w:line="259" w:lineRule="auto"/>
      <w:ind w:left="720"/>
      <w:contextualSpacing/>
    </w:pPr>
  </w:style>
  <w:style w:type="table" w:styleId="TabloKlavuzu">
    <w:name w:val="Table Grid"/>
    <w:basedOn w:val="NormalTablo"/>
    <w:uiPriority w:val="59"/>
    <w:rsid w:val="001E4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DE531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E53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493738">
      <w:bodyDiv w:val="1"/>
      <w:marLeft w:val="0"/>
      <w:marRight w:val="0"/>
      <w:marTop w:val="0"/>
      <w:marBottom w:val="0"/>
      <w:divBdr>
        <w:top w:val="none" w:sz="0" w:space="0" w:color="auto"/>
        <w:left w:val="none" w:sz="0" w:space="0" w:color="auto"/>
        <w:bottom w:val="none" w:sz="0" w:space="0" w:color="auto"/>
        <w:right w:val="none" w:sz="0" w:space="0" w:color="auto"/>
      </w:divBdr>
    </w:div>
    <w:div w:id="1641378275">
      <w:bodyDiv w:val="1"/>
      <w:marLeft w:val="0"/>
      <w:marRight w:val="0"/>
      <w:marTop w:val="0"/>
      <w:marBottom w:val="0"/>
      <w:divBdr>
        <w:top w:val="none" w:sz="0" w:space="0" w:color="auto"/>
        <w:left w:val="none" w:sz="0" w:space="0" w:color="auto"/>
        <w:bottom w:val="none" w:sz="0" w:space="0" w:color="auto"/>
        <w:right w:val="none" w:sz="0" w:space="0" w:color="auto"/>
      </w:divBdr>
    </w:div>
    <w:div w:id="183245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k.gov.tr/documents/10279/31737/4_luk_sistem_100/f3d72044-c756-4302-ab26-91af35f45f4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0D1FC-2C92-4BB3-8787-2A983F810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1721</Words>
  <Characters>9810</Characters>
  <Application>Microsoft Office Word</Application>
  <DocSecurity>0</DocSecurity>
  <Lines>81</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2019-12-09T07:08:00Z</cp:lastPrinted>
  <dcterms:created xsi:type="dcterms:W3CDTF">2019-12-12T12:23:00Z</dcterms:created>
  <dcterms:modified xsi:type="dcterms:W3CDTF">2019-12-12T12:23:00Z</dcterms:modified>
</cp:coreProperties>
</file>