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50" w:rsidRPr="009C7489" w:rsidRDefault="00154050" w:rsidP="00154050">
      <w:pPr>
        <w:tabs>
          <w:tab w:val="left" w:pos="720"/>
          <w:tab w:val="left" w:pos="2160"/>
        </w:tabs>
        <w:spacing w:after="0" w:line="240" w:lineRule="auto"/>
        <w:jc w:val="center"/>
        <w:rPr>
          <w:rFonts w:ascii="Verdana" w:eastAsia="Times New Roman" w:hAnsi="Verdana" w:cs="Times New Roman"/>
          <w:b/>
          <w:bCs/>
          <w:sz w:val="72"/>
          <w:szCs w:val="72"/>
          <w:lang w:eastAsia="tr-TR"/>
        </w:rPr>
      </w:pPr>
      <w:r w:rsidRPr="009C7489">
        <w:rPr>
          <w:rFonts w:ascii="Verdana" w:eastAsia="Times New Roman" w:hAnsi="Verdana" w:cs="Times New Roman"/>
          <w:b/>
          <w:bCs/>
          <w:sz w:val="72"/>
          <w:szCs w:val="72"/>
          <w:lang w:eastAsia="tr-TR"/>
        </w:rPr>
        <w:t>DUYURU</w:t>
      </w:r>
    </w:p>
    <w:p w:rsidR="00154050" w:rsidRPr="009C7489" w:rsidRDefault="00154050" w:rsidP="00154050">
      <w:pPr>
        <w:tabs>
          <w:tab w:val="left" w:pos="720"/>
          <w:tab w:val="left" w:pos="2160"/>
        </w:tabs>
        <w:spacing w:after="0" w:line="240" w:lineRule="auto"/>
        <w:jc w:val="center"/>
        <w:rPr>
          <w:rFonts w:ascii="Verdana" w:eastAsia="Times New Roman" w:hAnsi="Verdana" w:cs="Times New Roman"/>
          <w:b/>
          <w:bCs/>
          <w:sz w:val="20"/>
          <w:szCs w:val="20"/>
          <w:lang w:eastAsia="tr-TR"/>
        </w:rPr>
      </w:pPr>
    </w:p>
    <w:p w:rsidR="00154050" w:rsidRPr="007F00C0" w:rsidRDefault="00154050" w:rsidP="00154050">
      <w:pPr>
        <w:tabs>
          <w:tab w:val="left" w:pos="720"/>
          <w:tab w:val="left" w:pos="2160"/>
        </w:tabs>
        <w:spacing w:after="0" w:line="240" w:lineRule="auto"/>
        <w:jc w:val="center"/>
        <w:rPr>
          <w:rFonts w:ascii="Verdana" w:eastAsia="Times New Roman" w:hAnsi="Verdana" w:cs="Times New Roman"/>
          <w:b/>
          <w:bCs/>
          <w:sz w:val="24"/>
          <w:szCs w:val="24"/>
          <w:lang w:eastAsia="tr-TR"/>
        </w:rPr>
      </w:pPr>
      <w:r w:rsidRPr="007F00C0">
        <w:rPr>
          <w:rFonts w:ascii="Verdana" w:eastAsia="Times New Roman" w:hAnsi="Verdana" w:cs="Times New Roman"/>
          <w:b/>
          <w:bCs/>
          <w:sz w:val="24"/>
          <w:szCs w:val="24"/>
          <w:lang w:eastAsia="tr-TR"/>
        </w:rPr>
        <w:t>T.C.</w:t>
      </w:r>
      <w:r w:rsidRPr="007F00C0">
        <w:rPr>
          <w:rFonts w:ascii="Verdana" w:eastAsia="Times New Roman" w:hAnsi="Verdana" w:cs="Times New Roman"/>
          <w:b/>
          <w:bCs/>
          <w:sz w:val="24"/>
          <w:szCs w:val="24"/>
          <w:lang w:eastAsia="tr-TR"/>
        </w:rPr>
        <w:tab/>
      </w:r>
    </w:p>
    <w:p w:rsidR="00154050" w:rsidRPr="0091722A" w:rsidRDefault="00154050" w:rsidP="00154050">
      <w:pPr>
        <w:tabs>
          <w:tab w:val="left" w:pos="720"/>
          <w:tab w:val="left" w:pos="2160"/>
        </w:tabs>
        <w:spacing w:after="0" w:line="240" w:lineRule="auto"/>
        <w:jc w:val="center"/>
        <w:rPr>
          <w:rFonts w:ascii="Calibri" w:eastAsia="Times New Roman" w:hAnsi="Calibri" w:cs="Times New Roman"/>
          <w:b/>
          <w:bCs/>
          <w:sz w:val="24"/>
          <w:szCs w:val="24"/>
          <w:lang w:eastAsia="tr-TR"/>
        </w:rPr>
      </w:pPr>
      <w:r w:rsidRPr="0091722A">
        <w:rPr>
          <w:rFonts w:ascii="Calibri" w:eastAsia="Times New Roman" w:hAnsi="Calibri" w:cs="Times New Roman"/>
          <w:b/>
          <w:bCs/>
          <w:sz w:val="24"/>
          <w:szCs w:val="24"/>
          <w:lang w:eastAsia="tr-TR"/>
        </w:rPr>
        <w:t>ESKİŞEHİR OSMANGAZİ ÜNİVERSİTESİ</w:t>
      </w:r>
    </w:p>
    <w:p w:rsidR="00154050" w:rsidRPr="0091722A" w:rsidRDefault="00154050" w:rsidP="00CE308A">
      <w:pPr>
        <w:tabs>
          <w:tab w:val="left" w:pos="720"/>
          <w:tab w:val="left" w:pos="2160"/>
        </w:tabs>
        <w:spacing w:after="0" w:line="240" w:lineRule="auto"/>
        <w:jc w:val="center"/>
        <w:rPr>
          <w:rFonts w:ascii="Calibri" w:eastAsia="Times New Roman" w:hAnsi="Calibri" w:cs="Times New Roman"/>
          <w:b/>
          <w:bCs/>
          <w:sz w:val="24"/>
          <w:szCs w:val="24"/>
          <w:lang w:eastAsia="tr-TR"/>
        </w:rPr>
      </w:pPr>
      <w:r w:rsidRPr="0091722A">
        <w:rPr>
          <w:rFonts w:ascii="Calibri" w:eastAsia="Times New Roman" w:hAnsi="Calibri" w:cs="Times New Roman"/>
          <w:b/>
          <w:bCs/>
          <w:sz w:val="24"/>
          <w:szCs w:val="24"/>
          <w:lang w:eastAsia="tr-TR"/>
        </w:rPr>
        <w:t>SAĞLIK BİLİMLERİ ENSTİTÜSÜ</w:t>
      </w:r>
    </w:p>
    <w:p w:rsidR="00154050" w:rsidRPr="0091722A" w:rsidRDefault="00154050" w:rsidP="00154050">
      <w:pPr>
        <w:tabs>
          <w:tab w:val="left" w:pos="8080"/>
        </w:tabs>
        <w:spacing w:after="0" w:line="160" w:lineRule="atLeast"/>
        <w:jc w:val="both"/>
        <w:rPr>
          <w:rFonts w:ascii="Calibri" w:eastAsia="Times New Roman" w:hAnsi="Calibri" w:cs="Times New Roman"/>
          <w:b/>
          <w:bCs/>
          <w:sz w:val="24"/>
          <w:szCs w:val="24"/>
          <w:lang w:eastAsia="tr-TR"/>
        </w:rPr>
      </w:pPr>
    </w:p>
    <w:p w:rsidR="00154050" w:rsidRDefault="00154050" w:rsidP="006A407D">
      <w:pPr>
        <w:tabs>
          <w:tab w:val="left" w:pos="8080"/>
        </w:tabs>
        <w:spacing w:after="0" w:line="160" w:lineRule="atLeast"/>
        <w:ind w:firstLine="708"/>
        <w:jc w:val="both"/>
        <w:rPr>
          <w:rFonts w:ascii="Calibri" w:eastAsia="Times New Roman" w:hAnsi="Calibri" w:cs="Times New Roman"/>
          <w:sz w:val="24"/>
          <w:szCs w:val="24"/>
          <w:lang w:eastAsia="tr-TR"/>
        </w:rPr>
      </w:pPr>
      <w:r w:rsidRPr="0091722A">
        <w:rPr>
          <w:rFonts w:ascii="Calibri" w:eastAsia="Times New Roman" w:hAnsi="Calibri" w:cs="Times New Roman"/>
          <w:sz w:val="24"/>
          <w:szCs w:val="24"/>
          <w:lang w:eastAsia="tr-TR"/>
        </w:rPr>
        <w:t xml:space="preserve">Enstitümüze </w:t>
      </w:r>
      <w:r w:rsidR="00E23109">
        <w:rPr>
          <w:rFonts w:ascii="Calibri" w:hAnsi="Calibri"/>
          <w:bCs/>
          <w:sz w:val="24"/>
          <w:szCs w:val="24"/>
        </w:rPr>
        <w:t>2018-2019</w:t>
      </w:r>
      <w:r w:rsidRPr="0091722A">
        <w:rPr>
          <w:rFonts w:ascii="Calibri" w:hAnsi="Calibri"/>
          <w:bCs/>
          <w:sz w:val="24"/>
          <w:szCs w:val="24"/>
        </w:rPr>
        <w:t xml:space="preserve"> Öğretim yılı </w:t>
      </w:r>
      <w:r w:rsidR="00E23109">
        <w:rPr>
          <w:rFonts w:ascii="Calibri" w:hAnsi="Calibri"/>
          <w:bCs/>
          <w:sz w:val="24"/>
          <w:szCs w:val="24"/>
        </w:rPr>
        <w:t>GÜZ</w:t>
      </w:r>
      <w:r w:rsidRPr="0091722A">
        <w:rPr>
          <w:rFonts w:ascii="Calibri" w:eastAsia="Times New Roman" w:hAnsi="Calibri" w:cs="Times New Roman"/>
          <w:sz w:val="24"/>
          <w:szCs w:val="24"/>
          <w:lang w:eastAsia="tr-TR"/>
        </w:rPr>
        <w:t xml:space="preserve"> yarıyılı için aşağıda belirtilen Anabilim Dalı/Bilim D</w:t>
      </w:r>
      <w:r w:rsidR="00E23109">
        <w:rPr>
          <w:rFonts w:ascii="Calibri" w:eastAsia="Times New Roman" w:hAnsi="Calibri" w:cs="Times New Roman"/>
          <w:sz w:val="24"/>
          <w:szCs w:val="24"/>
          <w:lang w:eastAsia="tr-TR"/>
        </w:rPr>
        <w:t>allarına Tezli Yüksek Lisans, Tezsiz Yüksek Lisans ve</w:t>
      </w:r>
      <w:r w:rsidRPr="0091722A">
        <w:rPr>
          <w:rFonts w:ascii="Calibri" w:eastAsia="Times New Roman" w:hAnsi="Calibri" w:cs="Times New Roman"/>
          <w:sz w:val="24"/>
          <w:szCs w:val="24"/>
          <w:lang w:eastAsia="tr-TR"/>
        </w:rPr>
        <w:t xml:space="preserve"> Doktora öğrenimi görmek üzere alınacak öğrenciler için; başvuru tarihleri, başvurabilecekleri programlar ile kabul şartları aşağıda belirtilmiştir.</w:t>
      </w:r>
    </w:p>
    <w:p w:rsidR="00112EEC" w:rsidRDefault="00112EEC" w:rsidP="00191640">
      <w:pPr>
        <w:tabs>
          <w:tab w:val="left" w:pos="8080"/>
        </w:tabs>
        <w:spacing w:after="0" w:line="160" w:lineRule="atLeast"/>
        <w:jc w:val="both"/>
        <w:rPr>
          <w:rFonts w:ascii="Calibri" w:eastAsia="Times New Roman" w:hAnsi="Calibri" w:cs="Times New Roman"/>
          <w:sz w:val="24"/>
          <w:szCs w:val="24"/>
          <w:lang w:eastAsia="tr-TR"/>
        </w:rPr>
      </w:pPr>
    </w:p>
    <w:p w:rsidR="00191640" w:rsidRDefault="00191640" w:rsidP="00191640">
      <w:pPr>
        <w:tabs>
          <w:tab w:val="left" w:pos="8080"/>
        </w:tabs>
        <w:spacing w:after="0" w:line="160" w:lineRule="atLeast"/>
        <w:jc w:val="both"/>
        <w:rPr>
          <w:rFonts w:ascii="Calibri" w:eastAsia="Times New Roman" w:hAnsi="Calibri" w:cs="Times New Roman"/>
          <w:sz w:val="24"/>
          <w:szCs w:val="24"/>
          <w:lang w:eastAsia="tr-TR"/>
        </w:rPr>
      </w:pPr>
    </w:p>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112EEC" w:rsidRPr="004E4C1F"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EEC" w:rsidRPr="002705CE" w:rsidRDefault="00112EEC" w:rsidP="00334638">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112EEC" w:rsidRPr="004E4C1F" w:rsidRDefault="00112EEC"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TIBBİ BİYOLOJİ</w:t>
            </w:r>
          </w:p>
        </w:tc>
      </w:tr>
      <w:tr w:rsidR="00112EEC" w:rsidRPr="00A42E91" w:rsidTr="00334638">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EC" w:rsidRPr="002705CE" w:rsidRDefault="00112EEC" w:rsidP="00334638">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112EEC" w:rsidRPr="00A44F6E" w:rsidRDefault="00112EEC" w:rsidP="00334638">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EC" w:rsidRPr="00A42E91" w:rsidRDefault="00112EEC" w:rsidP="00334638">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112EEC" w:rsidRPr="00A42E91" w:rsidRDefault="00112EEC"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112EEC" w:rsidTr="00334638">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EC" w:rsidRPr="00A42E91" w:rsidRDefault="00112EEC" w:rsidP="00334638">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EC" w:rsidRPr="00A42E91" w:rsidRDefault="00112EEC"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c>
          <w:tcPr>
            <w:tcW w:w="4395" w:type="dxa"/>
            <w:tcBorders>
              <w:top w:val="single" w:sz="4" w:space="0" w:color="auto"/>
              <w:left w:val="single" w:sz="4" w:space="0" w:color="auto"/>
              <w:bottom w:val="single" w:sz="4" w:space="0" w:color="auto"/>
              <w:right w:val="single" w:sz="4" w:space="0" w:color="auto"/>
            </w:tcBorders>
          </w:tcPr>
          <w:p w:rsidR="00112EEC" w:rsidRDefault="00112EEC"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5723F4"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3F4" w:rsidRPr="00B3611A" w:rsidRDefault="005723F4"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3F4" w:rsidRDefault="005723F4"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5723F4" w:rsidRDefault="005723F4"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5723F4"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3F4" w:rsidRPr="00B3611A" w:rsidRDefault="005723F4"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3F4" w:rsidRDefault="005723F4"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5723F4" w:rsidRDefault="005723F4"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112EEC" w:rsidRPr="00A42E91"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EEC" w:rsidRPr="002705CE" w:rsidRDefault="00112EEC" w:rsidP="00334638">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2EEC" w:rsidRPr="00A42E91" w:rsidRDefault="00112EEC" w:rsidP="00334638">
            <w:pPr>
              <w:spacing w:after="0" w:line="240" w:lineRule="auto"/>
              <w:jc w:val="center"/>
              <w:rPr>
                <w:rFonts w:ascii="Calibri" w:eastAsia="Times New Roman" w:hAnsi="Calibri" w:cs="Times New Roman"/>
                <w:b/>
                <w:color w:val="000000"/>
                <w:lang w:eastAsia="tr-TR"/>
              </w:rPr>
            </w:pPr>
          </w:p>
        </w:tc>
      </w:tr>
      <w:tr w:rsidR="00112EEC" w:rsidRPr="0083550D"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EEC" w:rsidRPr="00A42E91" w:rsidRDefault="00112EEC" w:rsidP="00334638">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112EEC" w:rsidRPr="00B3611A" w:rsidRDefault="00112EEC" w:rsidP="00334638">
            <w:pPr>
              <w:spacing w:after="0" w:line="240" w:lineRule="auto"/>
              <w:jc w:val="both"/>
              <w:rPr>
                <w:b/>
              </w:rPr>
            </w:pPr>
            <w:r w:rsidRPr="00B3611A">
              <w:rPr>
                <w:b/>
              </w:rPr>
              <w:t>TEZLİ YÜKSEK LİSANS:</w:t>
            </w:r>
          </w:p>
          <w:p w:rsidR="00112EEC" w:rsidRDefault="00112EEC" w:rsidP="00112EEC">
            <w:pPr>
              <w:jc w:val="both"/>
            </w:pPr>
            <w:r w:rsidRPr="00D84DAD">
              <w:t>Fen Fakültesi ve Dengi Fakültelerin Biyoloji Lisans, Tıbbi Biyolojik Bilimler Lisans, Moleküler Biyoloji ve Genetik Lisans</w:t>
            </w:r>
          </w:p>
          <w:p w:rsidR="00112EEC" w:rsidRPr="0083550D" w:rsidRDefault="00112EEC" w:rsidP="00112EEC">
            <w:pPr>
              <w:jc w:val="both"/>
            </w:pPr>
            <w:r w:rsidRPr="00D84DAD">
              <w:rPr>
                <w:b/>
              </w:rPr>
              <w:t>Bilimsel Hazırlık Okumak Şartıyla:</w:t>
            </w:r>
            <w:r w:rsidRPr="00D84DAD">
              <w:t xml:space="preserve">  </w:t>
            </w:r>
            <w:proofErr w:type="spellStart"/>
            <w:r w:rsidRPr="00D84DAD">
              <w:t>Biyoteknoloji</w:t>
            </w:r>
            <w:proofErr w:type="spellEnd"/>
            <w:r w:rsidRPr="00D84DAD">
              <w:t xml:space="preserve"> Lisans</w:t>
            </w:r>
          </w:p>
        </w:tc>
        <w:tc>
          <w:tcPr>
            <w:tcW w:w="4395" w:type="dxa"/>
            <w:tcBorders>
              <w:top w:val="single" w:sz="4" w:space="0" w:color="auto"/>
              <w:left w:val="nil"/>
              <w:bottom w:val="single" w:sz="4" w:space="0" w:color="auto"/>
              <w:right w:val="single" w:sz="4" w:space="0" w:color="auto"/>
            </w:tcBorders>
          </w:tcPr>
          <w:p w:rsidR="00112EEC" w:rsidRDefault="00112EEC" w:rsidP="00112EEC">
            <w:pPr>
              <w:spacing w:after="0"/>
              <w:jc w:val="center"/>
              <w:rPr>
                <w:b/>
              </w:rPr>
            </w:pPr>
          </w:p>
          <w:p w:rsidR="00112EEC" w:rsidRDefault="00112EEC" w:rsidP="00112EEC">
            <w:pPr>
              <w:spacing w:after="0"/>
              <w:jc w:val="center"/>
              <w:rPr>
                <w:b/>
              </w:rPr>
            </w:pPr>
          </w:p>
          <w:p w:rsidR="00112EEC" w:rsidRPr="0083550D" w:rsidRDefault="00112EEC" w:rsidP="00112EEC">
            <w:pPr>
              <w:spacing w:after="0"/>
              <w:jc w:val="center"/>
            </w:pPr>
            <w:r>
              <w:rPr>
                <w:b/>
              </w:rPr>
              <w:t>-</w:t>
            </w:r>
          </w:p>
        </w:tc>
      </w:tr>
    </w:tbl>
    <w:p w:rsidR="00CA2B00" w:rsidRDefault="00CA2B00"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B3611A"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Pr="002705CE" w:rsidRDefault="00B3611A"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B3611A" w:rsidRPr="004E4C1F" w:rsidRDefault="00B3611A" w:rsidP="00B3611A">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TIBBİ BİYOKİMYA</w:t>
            </w:r>
          </w:p>
        </w:tc>
      </w:tr>
      <w:tr w:rsidR="00B3611A"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11A" w:rsidRPr="002705CE" w:rsidRDefault="00B3611A"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B3611A" w:rsidRPr="00A44F6E" w:rsidRDefault="00B3611A"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11A" w:rsidRPr="00A42E91" w:rsidRDefault="00B3611A"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B3611A" w:rsidRPr="00A42E91" w:rsidRDefault="00B3611A"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B3611A"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11A" w:rsidRPr="00A42E91" w:rsidRDefault="00B3611A"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11A" w:rsidRPr="00A42E9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c>
          <w:tcPr>
            <w:tcW w:w="4395" w:type="dxa"/>
            <w:tcBorders>
              <w:top w:val="single" w:sz="4" w:space="0" w:color="auto"/>
              <w:left w:val="single" w:sz="4" w:space="0" w:color="auto"/>
              <w:bottom w:val="single" w:sz="4" w:space="0" w:color="auto"/>
              <w:right w:val="single" w:sz="4" w:space="0" w:color="auto"/>
            </w:tcBorders>
          </w:tcPr>
          <w:p w:rsidR="00B3611A"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r>
      <w:tr w:rsidR="00B3611A"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Pr="00B3611A" w:rsidRDefault="00B3611A"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Default="00B3611A"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B3611A" w:rsidRDefault="00B3611A"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B3611A"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Pr="00B3611A" w:rsidRDefault="00B3611A"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Default="00B3611A"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B3611A" w:rsidRDefault="00B3611A"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B3611A"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11A" w:rsidRPr="002705CE" w:rsidRDefault="00B3611A"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611A" w:rsidRPr="00A42E91" w:rsidRDefault="00B3611A" w:rsidP="001273CF">
            <w:pPr>
              <w:spacing w:after="0" w:line="240" w:lineRule="auto"/>
              <w:jc w:val="center"/>
              <w:rPr>
                <w:rFonts w:ascii="Calibri" w:eastAsia="Times New Roman" w:hAnsi="Calibri" w:cs="Times New Roman"/>
                <w:b/>
                <w:color w:val="000000"/>
                <w:lang w:eastAsia="tr-TR"/>
              </w:rPr>
            </w:pPr>
          </w:p>
        </w:tc>
      </w:tr>
      <w:tr w:rsidR="00B3611A" w:rsidRPr="0083550D"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11A" w:rsidRPr="00A42E91" w:rsidRDefault="00B3611A"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B3611A" w:rsidRPr="00B3611A" w:rsidRDefault="00B3611A" w:rsidP="001273CF">
            <w:pPr>
              <w:spacing w:after="0" w:line="240" w:lineRule="auto"/>
              <w:jc w:val="both"/>
              <w:rPr>
                <w:b/>
              </w:rPr>
            </w:pPr>
            <w:r w:rsidRPr="00B3611A">
              <w:rPr>
                <w:b/>
              </w:rPr>
              <w:t>TEZLİ YÜKSEK LİSANS:</w:t>
            </w:r>
          </w:p>
          <w:p w:rsidR="00B3611A" w:rsidRPr="0083550D" w:rsidRDefault="00B3611A" w:rsidP="001273CF">
            <w:pPr>
              <w:spacing w:after="0" w:line="240" w:lineRule="auto"/>
              <w:jc w:val="both"/>
            </w:pPr>
            <w:r w:rsidRPr="00471322">
              <w:t>Fen Fakültesi ve Dengi Fakültelerin Kimya Lisans, Biyokimya Lisans, Kimya Lisans, Biyoloji Lisans, Tıbbi Biyolojik Bilimler Bölümü, Kimya Mühendisliği Lisans</w:t>
            </w:r>
          </w:p>
        </w:tc>
        <w:tc>
          <w:tcPr>
            <w:tcW w:w="4395" w:type="dxa"/>
            <w:tcBorders>
              <w:top w:val="single" w:sz="4" w:space="0" w:color="auto"/>
              <w:left w:val="nil"/>
              <w:bottom w:val="single" w:sz="4" w:space="0" w:color="auto"/>
              <w:right w:val="single" w:sz="4" w:space="0" w:color="auto"/>
            </w:tcBorders>
          </w:tcPr>
          <w:p w:rsidR="00B3611A" w:rsidRPr="00B3611A" w:rsidRDefault="00B3611A" w:rsidP="001273CF">
            <w:pPr>
              <w:spacing w:after="0"/>
              <w:rPr>
                <w:b/>
              </w:rPr>
            </w:pPr>
            <w:r w:rsidRPr="00B3611A">
              <w:rPr>
                <w:b/>
              </w:rPr>
              <w:t>DOKTORA:</w:t>
            </w:r>
          </w:p>
          <w:p w:rsidR="00B3611A" w:rsidRPr="0083550D" w:rsidRDefault="00B3611A" w:rsidP="001273CF">
            <w:pPr>
              <w:spacing w:after="0"/>
            </w:pPr>
            <w:r w:rsidRPr="0083550D">
              <w:t>Tıbbi Biyokimya Yüksek Lisans, Tıp Fak, Diş Hekimliği Fak</w:t>
            </w:r>
            <w:proofErr w:type="gramStart"/>
            <w:r w:rsidRPr="0083550D">
              <w:t>.,</w:t>
            </w:r>
            <w:proofErr w:type="gramEnd"/>
            <w:r w:rsidRPr="0083550D">
              <w:t xml:space="preserve"> Veteriner Fak.</w:t>
            </w:r>
            <w:r>
              <w:t xml:space="preserve">, </w:t>
            </w:r>
            <w:r w:rsidRPr="00471322">
              <w:t>Eczacılık Fak.</w:t>
            </w:r>
          </w:p>
        </w:tc>
      </w:tr>
    </w:tbl>
    <w:p w:rsidR="00B3611A" w:rsidRDefault="00B3611A" w:rsidP="00154050"/>
    <w:p w:rsidR="00112EEC" w:rsidRDefault="00112EEC" w:rsidP="00154050"/>
    <w:p w:rsidR="005C2ED2" w:rsidRDefault="005C2ED2"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7807BE"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2705CE" w:rsidRDefault="007807BE"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lastRenderedPageBreak/>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7807BE" w:rsidRPr="004E4C1F" w:rsidRDefault="007807BE"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HİSTOLOJİ ve EMBRİYOLOJİ</w:t>
            </w:r>
          </w:p>
        </w:tc>
      </w:tr>
      <w:tr w:rsidR="007807BE"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2705CE" w:rsidRDefault="007807BE"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7807BE" w:rsidRPr="00A44F6E" w:rsidRDefault="007807BE"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7807BE"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7807BE" w:rsidRPr="00A42E91" w:rsidRDefault="007807BE"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7807BE"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7807BE"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4395" w:type="dxa"/>
            <w:tcBorders>
              <w:top w:val="single" w:sz="4" w:space="0" w:color="auto"/>
              <w:left w:val="single" w:sz="4" w:space="0" w:color="auto"/>
              <w:bottom w:val="single" w:sz="4" w:space="0" w:color="auto"/>
              <w:right w:val="single" w:sz="4" w:space="0" w:color="auto"/>
            </w:tcBorders>
          </w:tcPr>
          <w:p w:rsidR="007807BE"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p>
        </w:tc>
      </w:tr>
      <w:tr w:rsidR="007807BE"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B3611A" w:rsidRDefault="007807BE"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7807BE"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7807BE"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B3611A" w:rsidRDefault="007807BE"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7807BE"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7807BE"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2705CE" w:rsidRDefault="007807BE"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7BE" w:rsidRPr="00A42E91" w:rsidRDefault="007807BE" w:rsidP="001273CF">
            <w:pPr>
              <w:spacing w:after="0" w:line="240" w:lineRule="auto"/>
              <w:jc w:val="center"/>
              <w:rPr>
                <w:rFonts w:ascii="Calibri" w:eastAsia="Times New Roman" w:hAnsi="Calibri" w:cs="Times New Roman"/>
                <w:b/>
                <w:color w:val="000000"/>
                <w:lang w:eastAsia="tr-TR"/>
              </w:rPr>
            </w:pPr>
          </w:p>
        </w:tc>
      </w:tr>
      <w:tr w:rsidR="00F90D88" w:rsidRPr="0083550D" w:rsidTr="00EA218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88" w:rsidRPr="00A42E91" w:rsidRDefault="00F90D88"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90D88" w:rsidRPr="00F90D88" w:rsidRDefault="00F90D88" w:rsidP="00F90D88">
            <w:pPr>
              <w:spacing w:after="0" w:line="240" w:lineRule="auto"/>
              <w:jc w:val="both"/>
              <w:rPr>
                <w:b/>
              </w:rPr>
            </w:pPr>
            <w:r w:rsidRPr="00F90D88">
              <w:rPr>
                <w:b/>
              </w:rPr>
              <w:t>TEZLİ YÜSEK LİSANS:</w:t>
            </w:r>
          </w:p>
          <w:p w:rsidR="00F90D88" w:rsidRPr="00D84DAD" w:rsidRDefault="00F90D88" w:rsidP="00F90D88">
            <w:pPr>
              <w:spacing w:after="0" w:line="240" w:lineRule="auto"/>
              <w:jc w:val="both"/>
            </w:pPr>
            <w:r w:rsidRPr="00D84DAD">
              <w:t>Fen Fakültesi ve Dengi Fakültelerin Biyoloji Lisans, Tıbbi Biyolojik Bilimler Bölümü, Veterinerlik Fak</w:t>
            </w:r>
            <w:proofErr w:type="gramStart"/>
            <w:r w:rsidRPr="00D84DAD">
              <w:t>.,</w:t>
            </w:r>
            <w:proofErr w:type="gramEnd"/>
            <w:r w:rsidRPr="00D84DAD">
              <w:t xml:space="preserve"> Diş Hekimliği Fak., Tıp Fak., Eczacılık Fak.</w:t>
            </w:r>
          </w:p>
        </w:tc>
        <w:tc>
          <w:tcPr>
            <w:tcW w:w="4395" w:type="dxa"/>
            <w:tcBorders>
              <w:top w:val="single" w:sz="4" w:space="0" w:color="auto"/>
              <w:left w:val="nil"/>
              <w:bottom w:val="single" w:sz="4" w:space="0" w:color="auto"/>
              <w:right w:val="single" w:sz="4" w:space="0" w:color="auto"/>
            </w:tcBorders>
            <w:vAlign w:val="center"/>
          </w:tcPr>
          <w:p w:rsidR="00F90D88" w:rsidRPr="00F90D88" w:rsidRDefault="00F90D88" w:rsidP="00F90D88">
            <w:pPr>
              <w:spacing w:after="0" w:line="240" w:lineRule="auto"/>
              <w:jc w:val="both"/>
              <w:rPr>
                <w:b/>
              </w:rPr>
            </w:pPr>
            <w:r w:rsidRPr="00F90D88">
              <w:rPr>
                <w:b/>
              </w:rPr>
              <w:t>DOKTORA:</w:t>
            </w:r>
          </w:p>
          <w:p w:rsidR="00F90D88" w:rsidRPr="00D84DAD" w:rsidRDefault="00F90D88" w:rsidP="00F90D88">
            <w:pPr>
              <w:spacing w:after="0" w:line="240" w:lineRule="auto"/>
              <w:jc w:val="both"/>
            </w:pPr>
            <w:r w:rsidRPr="00D84DAD">
              <w:t>Histoloji ve Embriyoloji Yüksek Lisans, Tıp Fak</w:t>
            </w:r>
            <w:proofErr w:type="gramStart"/>
            <w:r w:rsidRPr="00D84DAD">
              <w:t>.,</w:t>
            </w:r>
            <w:proofErr w:type="gramEnd"/>
            <w:r w:rsidRPr="00D84DAD">
              <w:t xml:space="preserve"> Bilimsel Hazırlık Okumak şartıyla Tıbbi Genetik, Fizyoloji, Anatomi, Tıbbi Biyoloji, Tıbbi Mikrobiyoloji Yüksek Lisans Mezunları, Veterinerlik Fak., Diş Hekimliği Fak., Eczacılık Fak.</w:t>
            </w:r>
          </w:p>
        </w:tc>
      </w:tr>
    </w:tbl>
    <w:p w:rsidR="00B3611A" w:rsidRDefault="00B3611A"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4F2E89" w:rsidRPr="004E4C1F"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Pr="002705CE" w:rsidRDefault="004F2E89" w:rsidP="00334638">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4F2E89" w:rsidRPr="004E4C1F" w:rsidRDefault="004F2E89"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BİYOİSTATİSTİK</w:t>
            </w:r>
          </w:p>
        </w:tc>
      </w:tr>
      <w:tr w:rsidR="004F2E89" w:rsidRPr="00A42E91" w:rsidTr="00334638">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89" w:rsidRPr="002705CE" w:rsidRDefault="004F2E89" w:rsidP="00334638">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4F2E89" w:rsidRPr="00A44F6E" w:rsidRDefault="004F2E89" w:rsidP="00334638">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89" w:rsidRPr="00A42E91" w:rsidRDefault="004F2E89" w:rsidP="00334638">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4F2E89" w:rsidRPr="00A42E91" w:rsidRDefault="004F2E89"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4F2E89" w:rsidTr="00334638">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89" w:rsidRPr="00A42E91" w:rsidRDefault="004F2E89" w:rsidP="00334638">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89" w:rsidRPr="00A42E91"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4395" w:type="dxa"/>
            <w:tcBorders>
              <w:top w:val="single" w:sz="4" w:space="0" w:color="auto"/>
              <w:left w:val="single" w:sz="4" w:space="0" w:color="auto"/>
              <w:bottom w:val="single" w:sz="4" w:space="0" w:color="auto"/>
              <w:right w:val="single" w:sz="4" w:space="0" w:color="auto"/>
            </w:tcBorders>
          </w:tcPr>
          <w:p w:rsidR="004F2E89"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r>
      <w:tr w:rsidR="004F2E89"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Pr="00B3611A" w:rsidRDefault="004F2E89"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4F2E89"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4F2E89"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Pr="00B3611A" w:rsidRDefault="004F2E89"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4F2E89" w:rsidRDefault="004F2E89"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4F2E89" w:rsidRPr="00A42E91"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E89" w:rsidRPr="002705CE" w:rsidRDefault="004F2E89" w:rsidP="00334638">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2E89" w:rsidRPr="00A42E91" w:rsidRDefault="004F2E89" w:rsidP="00334638">
            <w:pPr>
              <w:spacing w:after="0" w:line="240" w:lineRule="auto"/>
              <w:jc w:val="center"/>
              <w:rPr>
                <w:rFonts w:ascii="Calibri" w:eastAsia="Times New Roman" w:hAnsi="Calibri" w:cs="Times New Roman"/>
                <w:b/>
                <w:color w:val="000000"/>
                <w:lang w:eastAsia="tr-TR"/>
              </w:rPr>
            </w:pPr>
          </w:p>
        </w:tc>
      </w:tr>
      <w:tr w:rsidR="004F2E89" w:rsidRPr="0083550D"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E89" w:rsidRPr="00A42E91" w:rsidRDefault="004F2E89" w:rsidP="00334638">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4F2E89" w:rsidRPr="00B3611A" w:rsidRDefault="004F2E89" w:rsidP="00334638">
            <w:pPr>
              <w:spacing w:after="0" w:line="240" w:lineRule="auto"/>
              <w:jc w:val="both"/>
              <w:rPr>
                <w:b/>
              </w:rPr>
            </w:pPr>
            <w:r w:rsidRPr="00B3611A">
              <w:rPr>
                <w:b/>
              </w:rPr>
              <w:t>TEZLİ YÜKSEK LİSANS:</w:t>
            </w:r>
          </w:p>
          <w:p w:rsidR="004F2E89" w:rsidRDefault="004F2E89" w:rsidP="004F2E89">
            <w:pPr>
              <w:jc w:val="both"/>
            </w:pPr>
            <w:r w:rsidRPr="00D84DAD">
              <w:t xml:space="preserve">Fen Fakültesi ve Dengi Fakültelerin İstatistik Lisans, İstatistik ve Bilgisayar Bilimleri Lisans, </w:t>
            </w:r>
          </w:p>
          <w:p w:rsidR="004F2E89" w:rsidRPr="004F2E89" w:rsidRDefault="004F2E89" w:rsidP="004F2E89">
            <w:pPr>
              <w:jc w:val="both"/>
            </w:pPr>
            <w:r w:rsidRPr="00D84DAD">
              <w:rPr>
                <w:b/>
              </w:rPr>
              <w:t>Bilimsel Hazırlık Okumak Şartıyla:</w:t>
            </w:r>
            <w:r w:rsidRPr="00D84DAD">
              <w:t xml:space="preserve">  Matematik Lisans</w:t>
            </w:r>
          </w:p>
          <w:p w:rsidR="004F2E89" w:rsidRPr="0083550D" w:rsidRDefault="004F2E89" w:rsidP="00334638">
            <w:pPr>
              <w:spacing w:after="0" w:line="240" w:lineRule="auto"/>
              <w:jc w:val="both"/>
            </w:pPr>
          </w:p>
        </w:tc>
        <w:tc>
          <w:tcPr>
            <w:tcW w:w="4395" w:type="dxa"/>
            <w:tcBorders>
              <w:top w:val="single" w:sz="4" w:space="0" w:color="auto"/>
              <w:left w:val="nil"/>
              <w:bottom w:val="single" w:sz="4" w:space="0" w:color="auto"/>
              <w:right w:val="single" w:sz="4" w:space="0" w:color="auto"/>
            </w:tcBorders>
          </w:tcPr>
          <w:p w:rsidR="004F2E89" w:rsidRDefault="004F2E89" w:rsidP="00334638">
            <w:pPr>
              <w:spacing w:after="0"/>
              <w:rPr>
                <w:b/>
              </w:rPr>
            </w:pPr>
          </w:p>
          <w:p w:rsidR="004F2E89" w:rsidRPr="00B3611A" w:rsidRDefault="004F2E89" w:rsidP="00334638">
            <w:pPr>
              <w:spacing w:after="0"/>
              <w:rPr>
                <w:b/>
              </w:rPr>
            </w:pPr>
            <w:r w:rsidRPr="00B3611A">
              <w:rPr>
                <w:b/>
              </w:rPr>
              <w:t>DOKTORA:</w:t>
            </w:r>
          </w:p>
          <w:p w:rsidR="004F2E89" w:rsidRPr="00D84DAD" w:rsidRDefault="004F2E89" w:rsidP="004F2E89">
            <w:pPr>
              <w:rPr>
                <w:b/>
              </w:rPr>
            </w:pPr>
            <w:proofErr w:type="spellStart"/>
            <w:r w:rsidRPr="00D84DAD">
              <w:t>Biyoistatistik</w:t>
            </w:r>
            <w:proofErr w:type="spellEnd"/>
            <w:r w:rsidRPr="00D84DAD">
              <w:t xml:space="preserve"> Yüksek Lisans</w:t>
            </w:r>
          </w:p>
          <w:p w:rsidR="004F2E89" w:rsidRPr="0083550D" w:rsidRDefault="004F2E89" w:rsidP="00334638">
            <w:pPr>
              <w:spacing w:after="0"/>
            </w:pPr>
          </w:p>
        </w:tc>
      </w:tr>
    </w:tbl>
    <w:p w:rsidR="004F2E89" w:rsidRDefault="004F2E89"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7807BE"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2705CE" w:rsidRDefault="007807BE"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7807BE" w:rsidRPr="004E4C1F" w:rsidRDefault="007807BE"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HEMŞİRELİK</w:t>
            </w:r>
          </w:p>
        </w:tc>
      </w:tr>
      <w:tr w:rsidR="007807BE"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2705CE" w:rsidRDefault="007807BE"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7807BE" w:rsidRPr="00A44F6E" w:rsidRDefault="007807BE"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7807BE"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7807BE" w:rsidRPr="00A42E91" w:rsidRDefault="007807BE"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7807BE"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7807BE"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7BE" w:rsidRPr="00A42E9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12</w:t>
            </w:r>
          </w:p>
        </w:tc>
        <w:tc>
          <w:tcPr>
            <w:tcW w:w="4395" w:type="dxa"/>
            <w:tcBorders>
              <w:top w:val="single" w:sz="4" w:space="0" w:color="auto"/>
              <w:left w:val="single" w:sz="4" w:space="0" w:color="auto"/>
              <w:bottom w:val="single" w:sz="4" w:space="0" w:color="auto"/>
              <w:right w:val="single" w:sz="4" w:space="0" w:color="auto"/>
            </w:tcBorders>
          </w:tcPr>
          <w:p w:rsidR="007807BE"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6</w:t>
            </w:r>
          </w:p>
        </w:tc>
      </w:tr>
      <w:tr w:rsidR="007807BE"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B3611A" w:rsidRDefault="007807BE"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Default="00836534"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7807BE" w:rsidRDefault="007807BE"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7807BE"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B3611A" w:rsidRDefault="007807BE"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7807BE"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7807BE"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7BE" w:rsidRPr="002705CE" w:rsidRDefault="007807BE"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7BE" w:rsidRPr="00A42E91" w:rsidRDefault="007807BE" w:rsidP="001273CF">
            <w:pPr>
              <w:spacing w:after="0" w:line="240" w:lineRule="auto"/>
              <w:jc w:val="center"/>
              <w:rPr>
                <w:rFonts w:ascii="Calibri" w:eastAsia="Times New Roman" w:hAnsi="Calibri" w:cs="Times New Roman"/>
                <w:b/>
                <w:color w:val="000000"/>
                <w:lang w:eastAsia="tr-TR"/>
              </w:rPr>
            </w:pPr>
          </w:p>
        </w:tc>
      </w:tr>
      <w:tr w:rsidR="00D461F5" w:rsidRPr="0083550D" w:rsidTr="0035324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1F5" w:rsidRPr="00A42E91" w:rsidRDefault="00D461F5"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D461F5" w:rsidRDefault="00D461F5" w:rsidP="00D461F5">
            <w:pPr>
              <w:spacing w:after="0" w:line="240" w:lineRule="auto"/>
              <w:jc w:val="both"/>
              <w:rPr>
                <w:b/>
              </w:rPr>
            </w:pPr>
            <w:r w:rsidRPr="00B3611A">
              <w:rPr>
                <w:b/>
              </w:rPr>
              <w:t>TEZLİ YÜKSEK LİSANS:</w:t>
            </w:r>
          </w:p>
          <w:p w:rsidR="00D461F5" w:rsidRPr="00B3611A" w:rsidRDefault="00D461F5" w:rsidP="00D461F5">
            <w:pPr>
              <w:spacing w:after="0" w:line="240" w:lineRule="auto"/>
              <w:jc w:val="both"/>
              <w:rPr>
                <w:b/>
              </w:rPr>
            </w:pPr>
            <w:r w:rsidRPr="0083550D">
              <w:t>Hemşirelik veya Sağlık Yüksekokulu, Sağlık Bilimleri Fakültesi veya Hemşirelik Fakültesi Hemşirelik Lisans</w:t>
            </w:r>
          </w:p>
          <w:p w:rsidR="00D461F5" w:rsidRPr="0083550D" w:rsidRDefault="00D461F5" w:rsidP="00D461F5">
            <w:pPr>
              <w:spacing w:after="0" w:line="240" w:lineRule="auto"/>
              <w:jc w:val="both"/>
            </w:pPr>
          </w:p>
        </w:tc>
        <w:tc>
          <w:tcPr>
            <w:tcW w:w="4395" w:type="dxa"/>
            <w:tcBorders>
              <w:top w:val="single" w:sz="4" w:space="0" w:color="auto"/>
              <w:left w:val="nil"/>
              <w:bottom w:val="single" w:sz="4" w:space="0" w:color="auto"/>
              <w:right w:val="single" w:sz="4" w:space="0" w:color="auto"/>
            </w:tcBorders>
            <w:vAlign w:val="center"/>
          </w:tcPr>
          <w:p w:rsidR="00D461F5" w:rsidRPr="00D461F5" w:rsidRDefault="00D461F5" w:rsidP="00D461F5">
            <w:pPr>
              <w:spacing w:after="0"/>
              <w:jc w:val="both"/>
              <w:rPr>
                <w:b/>
              </w:rPr>
            </w:pPr>
            <w:r w:rsidRPr="00D461F5">
              <w:rPr>
                <w:b/>
              </w:rPr>
              <w:t>DOKTORA:</w:t>
            </w:r>
          </w:p>
          <w:p w:rsidR="00D461F5" w:rsidRPr="0083550D" w:rsidRDefault="00D461F5" w:rsidP="00D461F5">
            <w:pPr>
              <w:spacing w:after="0"/>
              <w:jc w:val="both"/>
            </w:pPr>
            <w:r>
              <w:t>Hem</w:t>
            </w:r>
            <w:r w:rsidRPr="0083550D">
              <w:t xml:space="preserve"> Lisans </w:t>
            </w:r>
            <w:r>
              <w:t>eğitimini hem de</w:t>
            </w:r>
            <w:r w:rsidRPr="0083550D">
              <w:t xml:space="preserve"> Yüksek Lisans </w:t>
            </w:r>
            <w:r>
              <w:t xml:space="preserve">eğitimini Hemşirelikte </w:t>
            </w:r>
            <w:r w:rsidRPr="0083550D">
              <w:t>yapmış olmak</w:t>
            </w:r>
          </w:p>
        </w:tc>
      </w:tr>
    </w:tbl>
    <w:p w:rsidR="00CB1A71" w:rsidRDefault="00CB1A71" w:rsidP="00154050"/>
    <w:p w:rsidR="005C2ED2" w:rsidRDefault="005C2ED2" w:rsidP="00154050"/>
    <w:p w:rsidR="005C2ED2" w:rsidRDefault="005C2ED2"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CB1A71"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Pr="002705CE" w:rsidRDefault="00CB1A71"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lastRenderedPageBreak/>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CB1A71" w:rsidRPr="004E4C1F" w:rsidRDefault="00CB1A71"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TIBBİ GENETİK</w:t>
            </w:r>
          </w:p>
        </w:tc>
      </w:tr>
      <w:tr w:rsidR="00CB1A71"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A71" w:rsidRPr="002705CE" w:rsidRDefault="00CB1A71"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CB1A71" w:rsidRPr="00A44F6E" w:rsidRDefault="00CB1A71"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A71" w:rsidRPr="00A42E91" w:rsidRDefault="00CB1A71"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CB1A71" w:rsidRPr="00A42E91" w:rsidRDefault="00CB1A71"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CB1A71"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A71" w:rsidRPr="00A42E91" w:rsidRDefault="00CB1A71"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A71" w:rsidRPr="00A42E9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6</w:t>
            </w:r>
          </w:p>
        </w:tc>
        <w:tc>
          <w:tcPr>
            <w:tcW w:w="4395" w:type="dxa"/>
            <w:tcBorders>
              <w:top w:val="single" w:sz="4" w:space="0" w:color="auto"/>
              <w:left w:val="single" w:sz="4" w:space="0" w:color="auto"/>
              <w:bottom w:val="single" w:sz="4" w:space="0" w:color="auto"/>
              <w:right w:val="single" w:sz="4" w:space="0" w:color="auto"/>
            </w:tcBorders>
          </w:tcPr>
          <w:p w:rsidR="00CB1A71" w:rsidRDefault="00DA0A64"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p>
        </w:tc>
      </w:tr>
      <w:tr w:rsidR="00CB1A7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Pr="00B3611A" w:rsidRDefault="00CB1A71"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CB1A71" w:rsidRDefault="00DA0A64"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p>
        </w:tc>
      </w:tr>
      <w:tr w:rsidR="00CB1A7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Pr="00B3611A" w:rsidRDefault="00CB1A71"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Default="00CB1A71"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CB1A71" w:rsidRDefault="00CB1A71"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CB1A71"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A71" w:rsidRPr="002705CE" w:rsidRDefault="00CB1A71"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1A71" w:rsidRPr="00A42E91" w:rsidRDefault="00CB1A71" w:rsidP="001273CF">
            <w:pPr>
              <w:spacing w:after="0" w:line="240" w:lineRule="auto"/>
              <w:jc w:val="center"/>
              <w:rPr>
                <w:rFonts w:ascii="Calibri" w:eastAsia="Times New Roman" w:hAnsi="Calibri" w:cs="Times New Roman"/>
                <w:b/>
                <w:color w:val="000000"/>
                <w:lang w:eastAsia="tr-TR"/>
              </w:rPr>
            </w:pPr>
          </w:p>
        </w:tc>
      </w:tr>
      <w:tr w:rsidR="00CB1A71" w:rsidRPr="0083550D"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A71" w:rsidRPr="00A42E91" w:rsidRDefault="00CB1A71"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7152CF" w:rsidRDefault="00CB1A71" w:rsidP="007152CF">
            <w:pPr>
              <w:spacing w:after="0" w:line="240" w:lineRule="auto"/>
              <w:jc w:val="both"/>
            </w:pPr>
            <w:r w:rsidRPr="00B3611A">
              <w:rPr>
                <w:b/>
              </w:rPr>
              <w:t>TEZLİ YÜKSEK LİSANS:</w:t>
            </w:r>
            <w:r w:rsidR="007152CF" w:rsidRPr="0083550D">
              <w:t xml:space="preserve"> </w:t>
            </w:r>
          </w:p>
          <w:p w:rsidR="00CB1A71" w:rsidRPr="00B3611A" w:rsidRDefault="007152CF" w:rsidP="007152CF">
            <w:pPr>
              <w:spacing w:after="0" w:line="240" w:lineRule="auto"/>
              <w:jc w:val="both"/>
              <w:rPr>
                <w:b/>
              </w:rPr>
            </w:pPr>
            <w:r w:rsidRPr="0083550D">
              <w:t>Fen Fakültesi ve Dengi Fakültelerin Biyoloji Lisans, Tıbbi Biyolojik Bilimler Bölümü, Moleküler Biyoloji ve Genetik Lisans, Moleküler Genetik Lisans</w:t>
            </w:r>
          </w:p>
          <w:p w:rsidR="00CB1A71" w:rsidRPr="0083550D" w:rsidRDefault="00CB1A71" w:rsidP="001273CF">
            <w:pPr>
              <w:spacing w:after="0" w:line="240" w:lineRule="auto"/>
            </w:pPr>
          </w:p>
        </w:tc>
        <w:tc>
          <w:tcPr>
            <w:tcW w:w="4395" w:type="dxa"/>
            <w:tcBorders>
              <w:top w:val="single" w:sz="4" w:space="0" w:color="auto"/>
              <w:left w:val="nil"/>
              <w:bottom w:val="single" w:sz="4" w:space="0" w:color="auto"/>
              <w:right w:val="single" w:sz="4" w:space="0" w:color="auto"/>
            </w:tcBorders>
          </w:tcPr>
          <w:p w:rsidR="00FE7AD7" w:rsidRDefault="00FE7AD7" w:rsidP="00366067">
            <w:pPr>
              <w:jc w:val="both"/>
              <w:rPr>
                <w:rFonts w:ascii="Calibri" w:hAnsi="Calibri" w:cs="Calibri"/>
              </w:rPr>
            </w:pPr>
          </w:p>
          <w:p w:rsidR="00366067" w:rsidRPr="002B576C" w:rsidRDefault="00366067" w:rsidP="00366067">
            <w:pPr>
              <w:jc w:val="both"/>
              <w:rPr>
                <w:rFonts w:ascii="Calibri" w:hAnsi="Calibri" w:cs="Calibri"/>
              </w:rPr>
            </w:pPr>
            <w:proofErr w:type="gramStart"/>
            <w:r w:rsidRPr="002B576C">
              <w:rPr>
                <w:rFonts w:ascii="Calibri" w:hAnsi="Calibri" w:cs="Calibri"/>
              </w:rPr>
              <w:t>Tıbbi Genetik Yüksek Lisans, Tıp Fak.</w:t>
            </w:r>
            <w:proofErr w:type="gramEnd"/>
          </w:p>
          <w:p w:rsidR="00CB1A71" w:rsidRPr="0083550D" w:rsidRDefault="00CB1A71" w:rsidP="009A17F4">
            <w:pPr>
              <w:jc w:val="both"/>
            </w:pPr>
          </w:p>
        </w:tc>
      </w:tr>
    </w:tbl>
    <w:p w:rsidR="00E75770" w:rsidRPr="00CE308A" w:rsidRDefault="00E75770" w:rsidP="00154050">
      <w:pPr>
        <w:rPr>
          <w:b/>
        </w:rPr>
      </w:pPr>
    </w:p>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A97599"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2705CE" w:rsidRDefault="00A97599"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A97599" w:rsidRPr="004E4C1F" w:rsidRDefault="00A97599"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DİSİPLİNLERARASI SİNİRBİLİMLERİ</w:t>
            </w:r>
          </w:p>
        </w:tc>
      </w:tr>
      <w:tr w:rsidR="00A97599"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2705CE" w:rsidRDefault="00A97599"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A97599" w:rsidRPr="00A44F6E" w:rsidRDefault="00A97599"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A97599"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A97599" w:rsidRPr="00A42E91" w:rsidRDefault="00A97599"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A97599"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A97599"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4395" w:type="dxa"/>
            <w:tcBorders>
              <w:top w:val="single" w:sz="4" w:space="0" w:color="auto"/>
              <w:left w:val="single" w:sz="4" w:space="0" w:color="auto"/>
              <w:bottom w:val="single" w:sz="4" w:space="0" w:color="auto"/>
              <w:right w:val="single" w:sz="4" w:space="0" w:color="auto"/>
            </w:tcBorders>
          </w:tcPr>
          <w:p w:rsidR="00A97599"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r>
      <w:tr w:rsidR="00A97599"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B3611A" w:rsidRDefault="00A97599"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A97599" w:rsidRDefault="00A97599"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97599"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B3611A" w:rsidRDefault="00A97599"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A97599" w:rsidRDefault="00A97599"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97599"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2705CE" w:rsidRDefault="00A97599"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599" w:rsidRPr="00A42E91" w:rsidRDefault="00A97599" w:rsidP="001273CF">
            <w:pPr>
              <w:spacing w:after="0" w:line="240" w:lineRule="auto"/>
              <w:jc w:val="center"/>
              <w:rPr>
                <w:rFonts w:ascii="Calibri" w:eastAsia="Times New Roman" w:hAnsi="Calibri" w:cs="Times New Roman"/>
                <w:b/>
                <w:color w:val="000000"/>
                <w:lang w:eastAsia="tr-TR"/>
              </w:rPr>
            </w:pPr>
          </w:p>
        </w:tc>
      </w:tr>
      <w:tr w:rsidR="00A97599" w:rsidRPr="0083550D"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599" w:rsidRPr="00A42E91" w:rsidRDefault="00A97599"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A97599" w:rsidRDefault="00E75770" w:rsidP="00E75770">
            <w:pPr>
              <w:spacing w:after="0" w:line="240" w:lineRule="auto"/>
              <w:jc w:val="both"/>
              <w:rPr>
                <w:b/>
              </w:rPr>
            </w:pPr>
            <w:r>
              <w:rPr>
                <w:b/>
              </w:rPr>
              <w:t>TEZLİ YÜKSEK LİSANS:</w:t>
            </w:r>
          </w:p>
          <w:p w:rsidR="00E75770" w:rsidRPr="0083550D" w:rsidRDefault="00E75770" w:rsidP="00E75770">
            <w:pPr>
              <w:spacing w:after="0" w:line="240" w:lineRule="auto"/>
              <w:jc w:val="both"/>
            </w:pPr>
            <w:r w:rsidRPr="0083550D">
              <w:t>Bilimsel Hazırlık derslerini almak şartıyla Tüm Lisans mezunları</w:t>
            </w:r>
          </w:p>
        </w:tc>
        <w:tc>
          <w:tcPr>
            <w:tcW w:w="4395" w:type="dxa"/>
            <w:tcBorders>
              <w:top w:val="single" w:sz="4" w:space="0" w:color="auto"/>
              <w:left w:val="nil"/>
              <w:bottom w:val="single" w:sz="4" w:space="0" w:color="auto"/>
              <w:right w:val="single" w:sz="4" w:space="0" w:color="auto"/>
            </w:tcBorders>
          </w:tcPr>
          <w:p w:rsidR="00A97599" w:rsidRPr="00B3611A" w:rsidRDefault="00A97599" w:rsidP="001273CF">
            <w:pPr>
              <w:spacing w:after="0"/>
              <w:rPr>
                <w:b/>
              </w:rPr>
            </w:pPr>
            <w:r w:rsidRPr="00B3611A">
              <w:rPr>
                <w:b/>
              </w:rPr>
              <w:t xml:space="preserve">DOKTORA: </w:t>
            </w:r>
          </w:p>
          <w:p w:rsidR="00A97599" w:rsidRPr="0083550D" w:rsidRDefault="00A97599" w:rsidP="00E75770">
            <w:pPr>
              <w:jc w:val="both"/>
            </w:pPr>
            <w:r>
              <w:t xml:space="preserve"> </w:t>
            </w:r>
            <w:r w:rsidR="00E75770" w:rsidRPr="0083550D">
              <w:t>Sinirbilimleri Yüksek Lisans, Tıp Fak</w:t>
            </w:r>
            <w:proofErr w:type="gramStart"/>
            <w:r w:rsidR="00E75770" w:rsidRPr="0083550D">
              <w:t>.,</w:t>
            </w:r>
            <w:proofErr w:type="gramEnd"/>
            <w:r w:rsidR="00E75770" w:rsidRPr="0083550D">
              <w:t xml:space="preserve"> Diş Hekimliği Fak., Veterinerlik Fak.</w:t>
            </w:r>
          </w:p>
        </w:tc>
      </w:tr>
    </w:tbl>
    <w:p w:rsidR="00A97599" w:rsidRDefault="00A97599"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A97599"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2705CE" w:rsidRDefault="00A97599"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A97599" w:rsidRPr="004E4C1F" w:rsidRDefault="00A97599"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EBELİK</w:t>
            </w:r>
          </w:p>
        </w:tc>
      </w:tr>
      <w:tr w:rsidR="00A97599"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2705CE" w:rsidRDefault="00A97599"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A97599" w:rsidRPr="00A44F6E" w:rsidRDefault="00A97599"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A97599"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A97599" w:rsidRPr="00A42E91" w:rsidRDefault="00A97599"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A97599"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A97599"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599" w:rsidRPr="00A42E91" w:rsidRDefault="00823B60"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4395" w:type="dxa"/>
            <w:tcBorders>
              <w:top w:val="single" w:sz="4" w:space="0" w:color="auto"/>
              <w:left w:val="single" w:sz="4" w:space="0" w:color="auto"/>
              <w:bottom w:val="single" w:sz="4" w:space="0" w:color="auto"/>
              <w:right w:val="single" w:sz="4" w:space="0" w:color="auto"/>
            </w:tcBorders>
          </w:tcPr>
          <w:p w:rsidR="00A97599" w:rsidRDefault="00823B60"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r>
      <w:tr w:rsidR="00A97599"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B3611A" w:rsidRDefault="00A97599"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Default="00BC7BDF"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A97599" w:rsidRDefault="00BC7BDF"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97599"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B3611A" w:rsidRDefault="00A97599"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Default="00A97599"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A97599" w:rsidRDefault="004C2A8A"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97599"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599" w:rsidRPr="002705CE" w:rsidRDefault="00A97599"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599" w:rsidRPr="00A42E91" w:rsidRDefault="00A97599" w:rsidP="001273CF">
            <w:pPr>
              <w:spacing w:after="0" w:line="240" w:lineRule="auto"/>
              <w:jc w:val="center"/>
              <w:rPr>
                <w:rFonts w:ascii="Calibri" w:eastAsia="Times New Roman" w:hAnsi="Calibri" w:cs="Times New Roman"/>
                <w:b/>
                <w:color w:val="000000"/>
                <w:lang w:eastAsia="tr-TR"/>
              </w:rPr>
            </w:pPr>
          </w:p>
        </w:tc>
      </w:tr>
      <w:tr w:rsidR="00A97599" w:rsidRPr="0083550D"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599" w:rsidRPr="00A42E91" w:rsidRDefault="00A97599"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E75770" w:rsidRDefault="00A97599" w:rsidP="00E75770">
            <w:pPr>
              <w:spacing w:after="0" w:line="240" w:lineRule="auto"/>
              <w:jc w:val="both"/>
            </w:pPr>
            <w:r w:rsidRPr="00B3611A">
              <w:rPr>
                <w:b/>
              </w:rPr>
              <w:t>TEZLİ YÜKSEK LİSANS:</w:t>
            </w:r>
            <w:r w:rsidR="00E75770" w:rsidRPr="0083550D">
              <w:t xml:space="preserve"> </w:t>
            </w:r>
          </w:p>
          <w:p w:rsidR="00A97599" w:rsidRPr="00B3611A" w:rsidRDefault="00E75770" w:rsidP="00E75770">
            <w:pPr>
              <w:spacing w:after="0" w:line="240" w:lineRule="auto"/>
              <w:jc w:val="both"/>
              <w:rPr>
                <w:b/>
              </w:rPr>
            </w:pPr>
            <w:r w:rsidRPr="0083550D">
              <w:t>Sağlık Yüksekokulu, Sağlık Bilimleri Fakültesi veya Dengi Yüksekokul/Fakültelerin Ebelik Lisans</w:t>
            </w:r>
          </w:p>
          <w:p w:rsidR="00A97599" w:rsidRPr="0083550D" w:rsidRDefault="00A97599" w:rsidP="00E75770">
            <w:pPr>
              <w:spacing w:after="0" w:line="240" w:lineRule="auto"/>
              <w:jc w:val="both"/>
            </w:pPr>
          </w:p>
        </w:tc>
        <w:tc>
          <w:tcPr>
            <w:tcW w:w="4395" w:type="dxa"/>
            <w:tcBorders>
              <w:top w:val="single" w:sz="4" w:space="0" w:color="auto"/>
              <w:left w:val="nil"/>
              <w:bottom w:val="single" w:sz="4" w:space="0" w:color="auto"/>
              <w:right w:val="single" w:sz="4" w:space="0" w:color="auto"/>
            </w:tcBorders>
          </w:tcPr>
          <w:p w:rsidR="00A97599" w:rsidRDefault="00A97599" w:rsidP="00E75770">
            <w:pPr>
              <w:spacing w:after="0"/>
              <w:jc w:val="both"/>
              <w:rPr>
                <w:b/>
              </w:rPr>
            </w:pPr>
            <w:r w:rsidRPr="00B3611A">
              <w:rPr>
                <w:b/>
              </w:rPr>
              <w:t xml:space="preserve">DOKTORA: </w:t>
            </w:r>
          </w:p>
          <w:p w:rsidR="00E75770" w:rsidRPr="00B3611A" w:rsidRDefault="00E75770" w:rsidP="00E75770">
            <w:pPr>
              <w:spacing w:after="0"/>
              <w:jc w:val="both"/>
              <w:rPr>
                <w:b/>
              </w:rPr>
            </w:pPr>
            <w:r w:rsidRPr="0083550D">
              <w:t>Ebelik Lisans Mezunu olup Ebelik Yüksek Lisans Mezunu olmak, Doğum ve Kadın Sağlığı Hemşireliği Yüksek Lisans Mezunu olmak</w:t>
            </w:r>
          </w:p>
          <w:p w:rsidR="00A97599" w:rsidRPr="0083550D" w:rsidRDefault="00A97599" w:rsidP="00E75770">
            <w:pPr>
              <w:spacing w:after="0"/>
              <w:jc w:val="both"/>
            </w:pPr>
          </w:p>
        </w:tc>
      </w:tr>
    </w:tbl>
    <w:p w:rsidR="00BF135A" w:rsidRDefault="00BF135A" w:rsidP="00154050"/>
    <w:p w:rsidR="005C2ED2" w:rsidRDefault="005C2ED2"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9228B0" w:rsidRPr="004E4C1F"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Pr="002705CE" w:rsidRDefault="009228B0" w:rsidP="001273CF">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9228B0" w:rsidRPr="004E4C1F" w:rsidRDefault="009228B0"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KÖK HÜCRE</w:t>
            </w:r>
          </w:p>
        </w:tc>
      </w:tr>
      <w:tr w:rsidR="009228B0" w:rsidRPr="00A42E91" w:rsidTr="001273CF">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8B0" w:rsidRPr="002705CE" w:rsidRDefault="009228B0" w:rsidP="001273CF">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9228B0" w:rsidRPr="00A44F6E" w:rsidRDefault="009228B0" w:rsidP="001273CF">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8B0" w:rsidRPr="00A42E91" w:rsidRDefault="009228B0" w:rsidP="001273CF">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9228B0" w:rsidRPr="00A42E91" w:rsidRDefault="009228B0" w:rsidP="001273CF">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DOKTORA</w:t>
            </w:r>
          </w:p>
        </w:tc>
      </w:tr>
      <w:tr w:rsidR="009228B0" w:rsidTr="001273CF">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8B0" w:rsidRPr="00A42E91" w:rsidRDefault="009228B0" w:rsidP="001273CF">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8B0" w:rsidRPr="00A42E91"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4395" w:type="dxa"/>
            <w:tcBorders>
              <w:top w:val="single" w:sz="4" w:space="0" w:color="auto"/>
              <w:left w:val="single" w:sz="4" w:space="0" w:color="auto"/>
              <w:bottom w:val="single" w:sz="4" w:space="0" w:color="auto"/>
              <w:right w:val="single" w:sz="4" w:space="0" w:color="auto"/>
            </w:tcBorders>
          </w:tcPr>
          <w:p w:rsidR="009228B0"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r>
      <w:tr w:rsidR="009228B0"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Pr="00B3611A" w:rsidRDefault="009228B0"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Default="009228B0"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9228B0"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p>
        </w:tc>
      </w:tr>
      <w:tr w:rsidR="009228B0"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Pr="00B3611A" w:rsidRDefault="009228B0" w:rsidP="001273CF">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Default="009228B0"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9228B0" w:rsidRDefault="00112EEC" w:rsidP="001273CF">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p>
        </w:tc>
      </w:tr>
      <w:tr w:rsidR="009228B0" w:rsidRPr="00A42E91"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8B0" w:rsidRPr="002705CE" w:rsidRDefault="009228B0" w:rsidP="001273CF">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8B0" w:rsidRPr="00A42E91" w:rsidRDefault="009228B0" w:rsidP="001273CF">
            <w:pPr>
              <w:spacing w:after="0" w:line="240" w:lineRule="auto"/>
              <w:jc w:val="center"/>
              <w:rPr>
                <w:rFonts w:ascii="Calibri" w:eastAsia="Times New Roman" w:hAnsi="Calibri" w:cs="Times New Roman"/>
                <w:b/>
                <w:color w:val="000000"/>
                <w:lang w:eastAsia="tr-TR"/>
              </w:rPr>
            </w:pPr>
          </w:p>
        </w:tc>
      </w:tr>
      <w:tr w:rsidR="009228B0" w:rsidRPr="0083550D" w:rsidTr="001273CF">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8B0" w:rsidRPr="00A42E91" w:rsidRDefault="009228B0" w:rsidP="001273CF">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9228B0" w:rsidRPr="009A17F4" w:rsidRDefault="009A17F4" w:rsidP="009A17F4">
            <w:pPr>
              <w:tabs>
                <w:tab w:val="left" w:pos="1035"/>
              </w:tabs>
              <w:spacing w:after="0" w:line="240" w:lineRule="auto"/>
              <w:rPr>
                <w:b/>
              </w:rPr>
            </w:pPr>
            <w:r w:rsidRPr="009A17F4">
              <w:rPr>
                <w:b/>
              </w:rPr>
              <w:t>TEZLİ YÜKSEK LİSANS:</w:t>
            </w:r>
          </w:p>
          <w:p w:rsidR="009A17F4" w:rsidRPr="00D84DAD" w:rsidRDefault="009A17F4" w:rsidP="005A4A9B">
            <w:pPr>
              <w:spacing w:after="0" w:line="240" w:lineRule="auto"/>
              <w:jc w:val="both"/>
            </w:pPr>
            <w:r w:rsidRPr="00D84DAD">
              <w:t xml:space="preserve">Tıp, Diş Hekimliği, Veteriner Hekimlik, Eczacılık, Biyoloji, Moleküler Biyoloji ve Genetik, </w:t>
            </w:r>
            <w:proofErr w:type="spellStart"/>
            <w:r w:rsidRPr="00D84DAD">
              <w:t>Biyomühendislik</w:t>
            </w:r>
            <w:proofErr w:type="spellEnd"/>
            <w:r w:rsidRPr="00D84DAD">
              <w:t xml:space="preserve"> Lisans</w:t>
            </w:r>
          </w:p>
          <w:p w:rsidR="009A17F4" w:rsidRPr="00823B60" w:rsidRDefault="009A17F4" w:rsidP="009A17F4">
            <w:pPr>
              <w:tabs>
                <w:tab w:val="left" w:pos="1035"/>
              </w:tabs>
            </w:pPr>
          </w:p>
        </w:tc>
        <w:tc>
          <w:tcPr>
            <w:tcW w:w="4395" w:type="dxa"/>
            <w:tcBorders>
              <w:top w:val="single" w:sz="4" w:space="0" w:color="auto"/>
              <w:left w:val="nil"/>
              <w:bottom w:val="single" w:sz="4" w:space="0" w:color="auto"/>
              <w:right w:val="single" w:sz="4" w:space="0" w:color="auto"/>
            </w:tcBorders>
          </w:tcPr>
          <w:p w:rsidR="009228B0" w:rsidRDefault="009228B0" w:rsidP="00604BE2">
            <w:pPr>
              <w:spacing w:after="0"/>
              <w:jc w:val="both"/>
              <w:rPr>
                <w:b/>
              </w:rPr>
            </w:pPr>
            <w:r w:rsidRPr="00B3611A">
              <w:rPr>
                <w:b/>
              </w:rPr>
              <w:t xml:space="preserve">DOKTORA: </w:t>
            </w:r>
          </w:p>
          <w:p w:rsidR="009228B0" w:rsidRPr="0083550D" w:rsidRDefault="00017C4B" w:rsidP="00823B60">
            <w:pPr>
              <w:spacing w:after="0"/>
              <w:jc w:val="both"/>
            </w:pPr>
            <w:r w:rsidRPr="00D84DAD">
              <w:t xml:space="preserve">Kök Hücre, Moleküler Biyoloji ve Genetik, Biyokimya, </w:t>
            </w:r>
            <w:proofErr w:type="spellStart"/>
            <w:r w:rsidRPr="00D84DAD">
              <w:t>Biyoteknoloji</w:t>
            </w:r>
            <w:proofErr w:type="spellEnd"/>
            <w:r w:rsidRPr="00D84DAD">
              <w:t xml:space="preserve">, </w:t>
            </w:r>
            <w:proofErr w:type="spellStart"/>
            <w:r w:rsidRPr="00D84DAD">
              <w:t>Biyomühendislik</w:t>
            </w:r>
            <w:proofErr w:type="spellEnd"/>
            <w:r w:rsidRPr="00D84DAD">
              <w:t>, Tıbbi Biyokimya, Tıbbi Biyoloji, Biyoloji, Tıbbi Genetik, Histoloji ve Embriyoloji Anabilim Dalı Yüksek Lisans Mezunları,  Tıp Fak</w:t>
            </w:r>
            <w:proofErr w:type="gramStart"/>
            <w:r w:rsidRPr="00D84DAD">
              <w:t>.,</w:t>
            </w:r>
            <w:proofErr w:type="gramEnd"/>
            <w:r w:rsidRPr="00D84DAD">
              <w:t xml:space="preserve"> Diş Hekimliği Fak., Veteriner Hekimlik Mezunları</w:t>
            </w:r>
          </w:p>
        </w:tc>
      </w:tr>
    </w:tbl>
    <w:p w:rsidR="00CA2B00" w:rsidRDefault="00CA2B00" w:rsidP="00154050"/>
    <w:tbl>
      <w:tblPr>
        <w:tblW w:w="10774" w:type="dxa"/>
        <w:tblInd w:w="-639" w:type="dxa"/>
        <w:tblCellMar>
          <w:left w:w="70" w:type="dxa"/>
          <w:right w:w="70" w:type="dxa"/>
        </w:tblCellMar>
        <w:tblLook w:val="04A0" w:firstRow="1" w:lastRow="0" w:firstColumn="1" w:lastColumn="0" w:noHBand="0" w:noVBand="1"/>
      </w:tblPr>
      <w:tblGrid>
        <w:gridCol w:w="2977"/>
        <w:gridCol w:w="3402"/>
        <w:gridCol w:w="4395"/>
      </w:tblGrid>
      <w:tr w:rsidR="00283C8E" w:rsidRPr="004E4C1F"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Pr="002705CE" w:rsidRDefault="00283C8E" w:rsidP="00334638">
            <w:pPr>
              <w:spacing w:after="0" w:line="240" w:lineRule="auto"/>
              <w:rPr>
                <w:rFonts w:ascii="Calibri" w:eastAsia="Times New Roman" w:hAnsi="Calibri" w:cs="Times New Roman"/>
                <w:b/>
                <w:color w:val="000000"/>
                <w:lang w:eastAsia="tr-TR"/>
              </w:rPr>
            </w:pPr>
            <w:r w:rsidRPr="002705CE">
              <w:rPr>
                <w:rFonts w:ascii="Calibri" w:eastAsia="Times New Roman" w:hAnsi="Calibri" w:cs="Times New Roman"/>
                <w:b/>
                <w:color w:val="000000"/>
                <w:lang w:eastAsia="tr-TR"/>
              </w:rPr>
              <w:t>ANABİLİM DALI</w:t>
            </w:r>
          </w:p>
        </w:tc>
        <w:tc>
          <w:tcPr>
            <w:tcW w:w="7797" w:type="dxa"/>
            <w:gridSpan w:val="2"/>
            <w:tcBorders>
              <w:top w:val="single" w:sz="4" w:space="0" w:color="auto"/>
              <w:left w:val="nil"/>
              <w:bottom w:val="single" w:sz="4" w:space="0" w:color="auto"/>
              <w:right w:val="single" w:sz="4" w:space="0" w:color="auto"/>
            </w:tcBorders>
            <w:shd w:val="clear" w:color="auto" w:fill="auto"/>
            <w:noWrap/>
            <w:vAlign w:val="bottom"/>
          </w:tcPr>
          <w:p w:rsidR="00283C8E" w:rsidRPr="004E4C1F" w:rsidRDefault="00283C8E"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SAĞLIK YÖNETİMİ</w:t>
            </w:r>
          </w:p>
        </w:tc>
      </w:tr>
      <w:tr w:rsidR="00283C8E" w:rsidRPr="00A42E91" w:rsidTr="00334638">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8E" w:rsidRPr="002705CE" w:rsidRDefault="00283C8E" w:rsidP="00334638">
            <w:pPr>
              <w:pBdr>
                <w:bottom w:val="single" w:sz="4" w:space="1" w:color="auto"/>
              </w:pBd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2705CE">
              <w:rPr>
                <w:rFonts w:ascii="Calibri" w:eastAsia="Times New Roman" w:hAnsi="Calibri" w:cs="Times New Roman"/>
                <w:b/>
                <w:color w:val="000000"/>
                <w:lang w:eastAsia="tr-TR"/>
              </w:rPr>
              <w:t>PROGRAMLAR</w:t>
            </w:r>
          </w:p>
          <w:p w:rsidR="00283C8E" w:rsidRPr="00A44F6E" w:rsidRDefault="00283C8E" w:rsidP="00334638">
            <w:pPr>
              <w:spacing w:after="0" w:line="240" w:lineRule="auto"/>
              <w:rPr>
                <w:rFonts w:ascii="Calibri" w:eastAsia="Times New Roman" w:hAnsi="Calibri" w:cs="Times New Roman"/>
                <w:b/>
                <w:color w:val="000000"/>
                <w:lang w:eastAsia="tr-TR"/>
              </w:rPr>
            </w:pPr>
            <w:r w:rsidRPr="00A42E91">
              <w:rPr>
                <w:rFonts w:ascii="Calibri" w:eastAsia="Times New Roman" w:hAnsi="Calibri" w:cs="Times New Roman"/>
                <w:color w:val="000000"/>
                <w:lang w:eastAsia="tr-TR"/>
              </w:rPr>
              <w:t> </w:t>
            </w:r>
            <w:r w:rsidRPr="00A44F6E">
              <w:rPr>
                <w:rFonts w:ascii="Calibri" w:eastAsia="Times New Roman" w:hAnsi="Calibri" w:cs="Times New Roman"/>
                <w:b/>
                <w:color w:val="000000"/>
                <w:lang w:eastAsia="tr-TR"/>
              </w:rPr>
              <w:t>KONTENJANLAR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8E" w:rsidRPr="00A42E91" w:rsidRDefault="00283C8E" w:rsidP="00334638">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4395" w:type="dxa"/>
            <w:tcBorders>
              <w:top w:val="single" w:sz="4" w:space="0" w:color="auto"/>
              <w:left w:val="single" w:sz="4" w:space="0" w:color="auto"/>
              <w:bottom w:val="single" w:sz="4" w:space="0" w:color="auto"/>
              <w:right w:val="single" w:sz="4" w:space="0" w:color="auto"/>
            </w:tcBorders>
          </w:tcPr>
          <w:p w:rsidR="00283C8E" w:rsidRPr="00A42E91" w:rsidRDefault="00283C8E" w:rsidP="0033463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TEZSİZ</w:t>
            </w:r>
            <w:r w:rsidRPr="00A42E91">
              <w:rPr>
                <w:rFonts w:ascii="Calibri" w:eastAsia="Times New Roman" w:hAnsi="Calibri" w:cs="Times New Roman"/>
                <w:b/>
                <w:color w:val="000000"/>
                <w:lang w:eastAsia="tr-TR"/>
              </w:rPr>
              <w:t xml:space="preserve"> YÜKSEK LİSANS</w:t>
            </w:r>
            <w:r>
              <w:rPr>
                <w:rFonts w:ascii="Calibri" w:eastAsia="Times New Roman" w:hAnsi="Calibri" w:cs="Times New Roman"/>
                <w:b/>
                <w:color w:val="000000"/>
                <w:lang w:eastAsia="tr-TR"/>
              </w:rPr>
              <w:t xml:space="preserve"> İ.Ö.</w:t>
            </w:r>
          </w:p>
        </w:tc>
      </w:tr>
      <w:tr w:rsidR="00283C8E" w:rsidTr="00334638">
        <w:trPr>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8E" w:rsidRPr="00A42E91" w:rsidRDefault="00283C8E" w:rsidP="00334638">
            <w:pPr>
              <w:spacing w:after="0" w:line="240" w:lineRule="auto"/>
              <w:rPr>
                <w:rFonts w:ascii="Calibri" w:eastAsia="Times New Roman" w:hAnsi="Calibri" w:cs="Times New Roman"/>
                <w:color w:val="000000"/>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8E" w:rsidRPr="00A42E91" w:rsidRDefault="00283C8E"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6</w:t>
            </w:r>
          </w:p>
        </w:tc>
        <w:tc>
          <w:tcPr>
            <w:tcW w:w="4395" w:type="dxa"/>
            <w:tcBorders>
              <w:top w:val="single" w:sz="4" w:space="0" w:color="auto"/>
              <w:left w:val="single" w:sz="4" w:space="0" w:color="auto"/>
              <w:bottom w:val="single" w:sz="4" w:space="0" w:color="auto"/>
              <w:right w:val="single" w:sz="4" w:space="0" w:color="auto"/>
            </w:tcBorders>
          </w:tcPr>
          <w:p w:rsidR="00283C8E" w:rsidRDefault="00CF14FC"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w:t>
            </w:r>
            <w:r w:rsidR="003C569B">
              <w:rPr>
                <w:rFonts w:ascii="Calibri" w:eastAsia="Times New Roman" w:hAnsi="Calibri" w:cs="Times New Roman"/>
                <w:color w:val="000000"/>
                <w:lang w:eastAsia="tr-TR"/>
              </w:rPr>
              <w:t>0</w:t>
            </w:r>
          </w:p>
        </w:tc>
      </w:tr>
      <w:tr w:rsidR="00283C8E"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Pr="00B3611A" w:rsidRDefault="00283C8E"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YABANCI UYRUKLU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Default="00283C8E"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283C8E" w:rsidRDefault="00283C8E"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283C8E"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Pr="00B3611A" w:rsidRDefault="00283C8E" w:rsidP="00334638">
            <w:pPr>
              <w:spacing w:after="0" w:line="240" w:lineRule="auto"/>
              <w:rPr>
                <w:rFonts w:ascii="Calibri" w:eastAsia="Times New Roman" w:hAnsi="Calibri" w:cs="Times New Roman"/>
                <w:b/>
                <w:color w:val="000000"/>
                <w:lang w:eastAsia="tr-TR"/>
              </w:rPr>
            </w:pPr>
            <w:r w:rsidRPr="00B3611A">
              <w:rPr>
                <w:rFonts w:ascii="Calibri" w:eastAsia="Times New Roman" w:hAnsi="Calibri" w:cs="Times New Roman"/>
                <w:b/>
                <w:color w:val="000000"/>
                <w:lang w:eastAsia="tr-TR"/>
              </w:rPr>
              <w:t>YATAY GEÇİŞ</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Default="00283C8E"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4395" w:type="dxa"/>
            <w:tcBorders>
              <w:top w:val="single" w:sz="4" w:space="0" w:color="auto"/>
              <w:left w:val="single" w:sz="4" w:space="0" w:color="auto"/>
              <w:bottom w:val="single" w:sz="4" w:space="0" w:color="auto"/>
              <w:right w:val="single" w:sz="4" w:space="0" w:color="auto"/>
            </w:tcBorders>
          </w:tcPr>
          <w:p w:rsidR="00283C8E" w:rsidRDefault="00283C8E" w:rsidP="00334638">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283C8E" w:rsidRPr="00A42E91"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C8E" w:rsidRPr="002705CE" w:rsidRDefault="00283C8E" w:rsidP="00334638">
            <w:pPr>
              <w:spacing w:after="0" w:line="240" w:lineRule="auto"/>
              <w:rPr>
                <w:rFonts w:ascii="Calibri" w:eastAsia="Times New Roman" w:hAnsi="Calibri" w:cs="Times New Roman"/>
                <w:b/>
                <w:color w:val="000000"/>
                <w:lang w:eastAsia="tr-TR"/>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8E" w:rsidRPr="00A42E91" w:rsidRDefault="00283C8E" w:rsidP="00334638">
            <w:pPr>
              <w:spacing w:after="0" w:line="240" w:lineRule="auto"/>
              <w:jc w:val="center"/>
              <w:rPr>
                <w:rFonts w:ascii="Calibri" w:eastAsia="Times New Roman" w:hAnsi="Calibri" w:cs="Times New Roman"/>
                <w:b/>
                <w:color w:val="000000"/>
                <w:lang w:eastAsia="tr-TR"/>
              </w:rPr>
            </w:pPr>
          </w:p>
        </w:tc>
      </w:tr>
      <w:tr w:rsidR="00283C8E" w:rsidRPr="0083550D" w:rsidTr="0033463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C8E" w:rsidRPr="00A42E91" w:rsidRDefault="00283C8E" w:rsidP="00334638">
            <w:pPr>
              <w:spacing w:after="0" w:line="240" w:lineRule="auto"/>
              <w:rPr>
                <w:rFonts w:ascii="Calibri" w:eastAsia="Times New Roman" w:hAnsi="Calibri" w:cs="Times New Roman"/>
                <w:color w:val="000000"/>
                <w:lang w:eastAsia="tr-TR"/>
              </w:rPr>
            </w:pPr>
            <w:r w:rsidRPr="002705CE">
              <w:rPr>
                <w:rFonts w:ascii="Calibri" w:eastAsia="Times New Roman" w:hAnsi="Calibri" w:cs="Times New Roman"/>
                <w:b/>
                <w:color w:val="000000"/>
                <w:lang w:eastAsia="tr-TR"/>
              </w:rPr>
              <w:t>MEZUNİYET KABUL ALANLARI</w:t>
            </w:r>
          </w:p>
        </w:tc>
        <w:tc>
          <w:tcPr>
            <w:tcW w:w="3402" w:type="dxa"/>
            <w:tcBorders>
              <w:top w:val="single" w:sz="4" w:space="0" w:color="auto"/>
              <w:left w:val="nil"/>
              <w:bottom w:val="single" w:sz="4" w:space="0" w:color="auto"/>
              <w:right w:val="single" w:sz="4" w:space="0" w:color="auto"/>
            </w:tcBorders>
            <w:shd w:val="clear" w:color="auto" w:fill="auto"/>
            <w:noWrap/>
          </w:tcPr>
          <w:p w:rsidR="00283C8E" w:rsidRPr="009A17F4" w:rsidRDefault="00283C8E" w:rsidP="00334638">
            <w:pPr>
              <w:tabs>
                <w:tab w:val="left" w:pos="1035"/>
              </w:tabs>
              <w:spacing w:after="0" w:line="240" w:lineRule="auto"/>
              <w:rPr>
                <w:b/>
              </w:rPr>
            </w:pPr>
            <w:r w:rsidRPr="009A17F4">
              <w:rPr>
                <w:b/>
              </w:rPr>
              <w:t>TEZLİ YÜKSEK LİSANS:</w:t>
            </w:r>
          </w:p>
          <w:p w:rsidR="00283C8E" w:rsidRPr="00D84DAD" w:rsidRDefault="00283C8E" w:rsidP="00283C8E">
            <w:pPr>
              <w:spacing w:after="0"/>
              <w:jc w:val="both"/>
            </w:pPr>
            <w:r w:rsidRPr="00D84DAD">
              <w:t>Sağlık Yönetimi,  Sağlık İdaresi, Sağlık Kurumları Yöneticiliği, Sağlık Kurumları İşletmeciliği Lisans</w:t>
            </w:r>
          </w:p>
          <w:p w:rsidR="00283C8E" w:rsidRPr="00A63588" w:rsidRDefault="00283C8E" w:rsidP="00283C8E">
            <w:pPr>
              <w:spacing w:after="0"/>
              <w:jc w:val="both"/>
              <w:rPr>
                <w:b/>
              </w:rPr>
            </w:pPr>
            <w:r w:rsidRPr="00A63588">
              <w:rPr>
                <w:b/>
              </w:rPr>
              <w:t xml:space="preserve">Bilimsel Hazırlık Okumak Şartıyla:  </w:t>
            </w:r>
          </w:p>
          <w:p w:rsidR="00283C8E" w:rsidRPr="00823B60" w:rsidRDefault="00283C8E" w:rsidP="00F50987">
            <w:pPr>
              <w:spacing w:after="0"/>
              <w:jc w:val="both"/>
            </w:pPr>
            <w:r>
              <w:t xml:space="preserve">İİBF, Yönetim Bilişim Sistemleri, Hukuk, </w:t>
            </w:r>
            <w:r w:rsidRPr="00D84DAD">
              <w:t>Tıp Fak</w:t>
            </w:r>
            <w:proofErr w:type="gramStart"/>
            <w:r w:rsidRPr="00D84DAD">
              <w:t>.,</w:t>
            </w:r>
            <w:proofErr w:type="gramEnd"/>
            <w:r w:rsidRPr="00D84DAD">
              <w:t xml:space="preserve"> Diş Hekimliği Fak.,</w:t>
            </w:r>
            <w:r>
              <w:t xml:space="preserve"> </w:t>
            </w:r>
            <w:r w:rsidRPr="00D84DAD">
              <w:t>Eczacılık Fak.</w:t>
            </w:r>
            <w:r>
              <w:t xml:space="preserve">, Mühendislik Fak. Lisans, </w:t>
            </w:r>
            <w:r w:rsidRPr="00D84DAD">
              <w:t>Sağlık Bilimleri Fakültesi</w:t>
            </w:r>
            <w:r>
              <w:t xml:space="preserve"> Lisans (</w:t>
            </w:r>
            <w:r w:rsidRPr="00D84DAD">
              <w:t>Sağlık Yönetimi,  Sağlık İdaresi</w:t>
            </w:r>
            <w:r>
              <w:t xml:space="preserve"> vb. hariç)</w:t>
            </w:r>
          </w:p>
        </w:tc>
        <w:tc>
          <w:tcPr>
            <w:tcW w:w="4395" w:type="dxa"/>
            <w:tcBorders>
              <w:top w:val="single" w:sz="4" w:space="0" w:color="auto"/>
              <w:left w:val="nil"/>
              <w:bottom w:val="single" w:sz="4" w:space="0" w:color="auto"/>
              <w:right w:val="single" w:sz="4" w:space="0" w:color="auto"/>
            </w:tcBorders>
          </w:tcPr>
          <w:p w:rsidR="00283C8E" w:rsidRPr="009A17F4" w:rsidRDefault="00283C8E" w:rsidP="00283C8E">
            <w:pPr>
              <w:tabs>
                <w:tab w:val="left" w:pos="1035"/>
              </w:tabs>
              <w:spacing w:after="0" w:line="240" w:lineRule="auto"/>
              <w:rPr>
                <w:b/>
              </w:rPr>
            </w:pPr>
            <w:r>
              <w:rPr>
                <w:b/>
              </w:rPr>
              <w:t>TEZSİZ</w:t>
            </w:r>
            <w:r w:rsidRPr="009A17F4">
              <w:rPr>
                <w:b/>
              </w:rPr>
              <w:t xml:space="preserve"> YÜKSEK LİSANS:</w:t>
            </w:r>
          </w:p>
          <w:p w:rsidR="00EC3445" w:rsidRDefault="00EC3445" w:rsidP="00EC3445">
            <w:pPr>
              <w:jc w:val="both"/>
            </w:pPr>
            <w:r w:rsidRPr="00D84DAD">
              <w:t>Sağlık Yönetimi,  Sağlık İdaresi, Sağlık Kurumları Yöneticiliği, Sağlık Kurumları İşletmeciliği Lisans</w:t>
            </w:r>
            <w:r>
              <w:t xml:space="preserve">, İİBF, Yönetim Bilişim Sistemleri, Hukuk, </w:t>
            </w:r>
            <w:r w:rsidRPr="00D84DAD">
              <w:t>Tıp Fak</w:t>
            </w:r>
            <w:proofErr w:type="gramStart"/>
            <w:r w:rsidRPr="00D84DAD">
              <w:t>.,</w:t>
            </w:r>
            <w:proofErr w:type="gramEnd"/>
            <w:r w:rsidRPr="00D84DAD">
              <w:t xml:space="preserve"> Diş Hekimliği Fak.,</w:t>
            </w:r>
            <w:r>
              <w:t xml:space="preserve"> </w:t>
            </w:r>
            <w:r w:rsidRPr="00D84DAD">
              <w:t>Eczacılık Fak.</w:t>
            </w:r>
            <w:r>
              <w:t xml:space="preserve">, Mühendislik Fak. Lisans, </w:t>
            </w:r>
            <w:r w:rsidRPr="00D84DAD">
              <w:t>Sağlık Bilimleri Fakültesi</w:t>
            </w:r>
            <w:r>
              <w:t xml:space="preserve"> Lisans (</w:t>
            </w:r>
            <w:r w:rsidRPr="00D84DAD">
              <w:t>Sağlık Yönetimi,  Sağlık İdaresi</w:t>
            </w:r>
            <w:r>
              <w:t xml:space="preserve"> vb. hariç)</w:t>
            </w:r>
          </w:p>
          <w:p w:rsidR="00283C8E" w:rsidRPr="0083550D" w:rsidRDefault="00283C8E" w:rsidP="00334638">
            <w:pPr>
              <w:spacing w:after="0"/>
              <w:jc w:val="both"/>
            </w:pPr>
          </w:p>
        </w:tc>
      </w:tr>
    </w:tbl>
    <w:p w:rsidR="00F310BC" w:rsidRDefault="00F310BC" w:rsidP="00F310BC"/>
    <w:p w:rsidR="00FD69BD" w:rsidRPr="007E2D5E" w:rsidRDefault="00FD69BD" w:rsidP="00FD69BD">
      <w:pPr>
        <w:ind w:hanging="709"/>
      </w:pPr>
      <w:r>
        <w:t>KABUL PUANLARI ve DEĞERLENDİRME ORANLARI:</w:t>
      </w:r>
    </w:p>
    <w:tbl>
      <w:tblPr>
        <w:tblW w:w="10774" w:type="dxa"/>
        <w:tblInd w:w="-639" w:type="dxa"/>
        <w:tblCellMar>
          <w:left w:w="70" w:type="dxa"/>
          <w:right w:w="70" w:type="dxa"/>
        </w:tblCellMar>
        <w:tblLook w:val="04A0" w:firstRow="1" w:lastRow="0" w:firstColumn="1" w:lastColumn="0" w:noHBand="0" w:noVBand="1"/>
      </w:tblPr>
      <w:tblGrid>
        <w:gridCol w:w="2410"/>
        <w:gridCol w:w="2268"/>
        <w:gridCol w:w="1560"/>
        <w:gridCol w:w="1560"/>
        <w:gridCol w:w="2976"/>
      </w:tblGrid>
      <w:tr w:rsidR="004B4242" w:rsidRPr="00A42E91" w:rsidTr="00F310BC">
        <w:trPr>
          <w:trHeight w:val="300"/>
        </w:trPr>
        <w:tc>
          <w:tcPr>
            <w:tcW w:w="2410" w:type="dxa"/>
            <w:vMerge w:val="restart"/>
            <w:tcBorders>
              <w:top w:val="single" w:sz="4" w:space="0" w:color="auto"/>
              <w:left w:val="single" w:sz="4" w:space="0" w:color="auto"/>
              <w:right w:val="single" w:sz="4" w:space="0" w:color="auto"/>
            </w:tcBorders>
            <w:shd w:val="clear" w:color="auto" w:fill="auto"/>
            <w:noWrap/>
            <w:vAlign w:val="bottom"/>
            <w:hideMark/>
          </w:tcPr>
          <w:p w:rsidR="004B4242" w:rsidRPr="00A42E91" w:rsidRDefault="004B4242" w:rsidP="008E6BF6">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p>
          <w:p w:rsidR="004B4242" w:rsidRPr="00A42E91" w:rsidRDefault="004B4242" w:rsidP="008E6BF6">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r>
              <w:rPr>
                <w:rFonts w:ascii="Calibri" w:eastAsia="Times New Roman" w:hAnsi="Calibri" w:cs="Times New Roman"/>
                <w:color w:val="000000"/>
                <w:lang w:eastAsia="tr-TR"/>
              </w:rPr>
              <w:t>ALES (%50)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DOKTORA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Default="004B4242" w:rsidP="00093C4E">
            <w:pPr>
              <w:spacing w:after="0" w:line="240" w:lineRule="auto"/>
              <w:jc w:val="center"/>
              <w:rPr>
                <w:rFonts w:ascii="Calibri" w:eastAsia="Times New Roman" w:hAnsi="Calibri" w:cs="Times New Roman"/>
                <w:b/>
                <w:color w:val="000000"/>
                <w:lang w:eastAsia="tr-TR"/>
              </w:rPr>
            </w:pPr>
          </w:p>
          <w:p w:rsidR="004B4242" w:rsidRPr="00A42E91" w:rsidRDefault="004B4242" w:rsidP="00093C4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LİSANSTAN DOKTORA</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b/>
                <w:color w:val="000000"/>
                <w:lang w:eastAsia="tr-TR"/>
              </w:rPr>
            </w:pPr>
          </w:p>
          <w:p w:rsidR="004B4242" w:rsidRDefault="004B4242" w:rsidP="00746E03">
            <w:pPr>
              <w:spacing w:after="0" w:line="240" w:lineRule="auto"/>
              <w:jc w:val="center"/>
              <w:rPr>
                <w:rFonts w:ascii="Calibri" w:eastAsia="Times New Roman" w:hAnsi="Calibri" w:cs="Times New Roman"/>
                <w:b/>
                <w:color w:val="000000"/>
                <w:lang w:eastAsia="tr-TR"/>
              </w:rPr>
            </w:pPr>
          </w:p>
          <w:p w:rsidR="004B4242" w:rsidRPr="00A42E91" w:rsidRDefault="004B4242" w:rsidP="00746E03">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TEZSİZ</w:t>
            </w:r>
            <w:r w:rsidRPr="00A42E91">
              <w:rPr>
                <w:rFonts w:ascii="Calibri" w:eastAsia="Times New Roman" w:hAnsi="Calibri" w:cs="Times New Roman"/>
                <w:b/>
                <w:color w:val="000000"/>
                <w:lang w:eastAsia="tr-TR"/>
              </w:rPr>
              <w:t xml:space="preserve"> YÜKSEK LİSANS</w:t>
            </w:r>
            <w:r w:rsidR="00F310BC">
              <w:rPr>
                <w:rFonts w:ascii="Calibri" w:eastAsia="Times New Roman" w:hAnsi="Calibri" w:cs="Times New Roman"/>
                <w:b/>
                <w:color w:val="000000"/>
                <w:lang w:eastAsia="tr-TR"/>
              </w:rPr>
              <w:t xml:space="preserve"> *</w:t>
            </w:r>
          </w:p>
        </w:tc>
      </w:tr>
      <w:tr w:rsidR="004B4242" w:rsidTr="00F310BC">
        <w:trPr>
          <w:trHeight w:val="300"/>
        </w:trPr>
        <w:tc>
          <w:tcPr>
            <w:tcW w:w="2410" w:type="dxa"/>
            <w:vMerge/>
            <w:tcBorders>
              <w:left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rPr>
                <w:rFonts w:ascii="Calibri" w:eastAsia="Times New Roman" w:hAnsi="Calibri" w:cs="Times New Roman"/>
                <w:color w:val="000000"/>
                <w:lang w:eastAsia="tr-TR"/>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Default="004B4242" w:rsidP="00093C4E">
            <w:pPr>
              <w:spacing w:after="0" w:line="240" w:lineRule="auto"/>
              <w:jc w:val="center"/>
              <w:rPr>
                <w:rFonts w:ascii="Calibri" w:eastAsia="Times New Roman" w:hAnsi="Calibri" w:cs="Times New Roman"/>
                <w:color w:val="000000"/>
                <w:lang w:eastAsia="tr-TR"/>
              </w:rPr>
            </w:pPr>
          </w:p>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80</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color w:val="000000"/>
                <w:lang w:eastAsia="tr-TR"/>
              </w:rPr>
            </w:pPr>
          </w:p>
          <w:p w:rsidR="004B4242" w:rsidRDefault="004B4242" w:rsidP="004B424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ALES (%10)</w:t>
            </w:r>
          </w:p>
        </w:tc>
      </w:tr>
      <w:tr w:rsidR="004B4242" w:rsidTr="00F310BC">
        <w:trPr>
          <w:trHeight w:val="300"/>
        </w:trPr>
        <w:tc>
          <w:tcPr>
            <w:tcW w:w="2410" w:type="dxa"/>
            <w:tcBorders>
              <w:left w:val="single" w:sz="4" w:space="0" w:color="auto"/>
              <w:right w:val="single" w:sz="4" w:space="0" w:color="auto"/>
            </w:tcBorders>
            <w:shd w:val="clear" w:color="auto" w:fill="auto"/>
            <w:noWrap/>
            <w:vAlign w:val="bottom"/>
          </w:tcPr>
          <w:p w:rsidR="004B4242" w:rsidRDefault="004B4242" w:rsidP="008E6BF6">
            <w:pPr>
              <w:pBdr>
                <w:bottom w:val="single" w:sz="4" w:space="1" w:color="auto"/>
              </w:pBd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TUS   </w:t>
            </w:r>
          </w:p>
          <w:p w:rsidR="004B4242" w:rsidRPr="00A42E91" w:rsidRDefault="004B4242" w:rsidP="008E6BF6">
            <w:pPr>
              <w:pBdr>
                <w:bottom w:val="single" w:sz="4" w:space="1" w:color="auto"/>
              </w:pBd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TEMEL TIP PUANI (*1,2%50)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B4242"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1560" w:type="dxa"/>
            <w:tcBorders>
              <w:top w:val="single" w:sz="4" w:space="0" w:color="auto"/>
              <w:left w:val="nil"/>
              <w:bottom w:val="single" w:sz="4" w:space="0" w:color="auto"/>
              <w:right w:val="single" w:sz="4" w:space="0" w:color="auto"/>
            </w:tcBorders>
            <w:vAlign w:val="bottom"/>
          </w:tcPr>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B4242" w:rsidRDefault="004B4242" w:rsidP="00093C4E">
            <w:pPr>
              <w:spacing w:after="0" w:line="240" w:lineRule="auto"/>
              <w:jc w:val="center"/>
              <w:rPr>
                <w:rFonts w:ascii="Calibri" w:eastAsia="Times New Roman" w:hAnsi="Calibri" w:cs="Times New Roman"/>
                <w:color w:val="000000"/>
                <w:lang w:eastAsia="tr-TR"/>
              </w:rPr>
            </w:pPr>
          </w:p>
          <w:p w:rsidR="004B4242" w:rsidRDefault="004B4242" w:rsidP="00093C4E">
            <w:pPr>
              <w:spacing w:after="0" w:line="240" w:lineRule="auto"/>
              <w:jc w:val="center"/>
              <w:rPr>
                <w:rFonts w:ascii="Calibri" w:eastAsia="Times New Roman" w:hAnsi="Calibri" w:cs="Times New Roman"/>
                <w:color w:val="000000"/>
                <w:lang w:eastAsia="tr-TR"/>
              </w:rPr>
            </w:pPr>
          </w:p>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color w:val="000000"/>
                <w:lang w:eastAsia="tr-TR"/>
              </w:rPr>
            </w:pPr>
          </w:p>
          <w:p w:rsidR="004B4242" w:rsidRDefault="004B4242" w:rsidP="00746E03">
            <w:pPr>
              <w:spacing w:after="0" w:line="240" w:lineRule="auto"/>
              <w:jc w:val="center"/>
              <w:rPr>
                <w:rFonts w:ascii="Calibri" w:eastAsia="Times New Roman" w:hAnsi="Calibri" w:cs="Times New Roman"/>
                <w:color w:val="000000"/>
                <w:lang w:eastAsia="tr-TR"/>
              </w:rPr>
            </w:pPr>
          </w:p>
          <w:p w:rsidR="004B4242"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4B4242" w:rsidTr="00F310BC">
        <w:trPr>
          <w:trHeight w:val="300"/>
        </w:trPr>
        <w:tc>
          <w:tcPr>
            <w:tcW w:w="2410" w:type="dxa"/>
            <w:tcBorders>
              <w:left w:val="single" w:sz="4" w:space="0" w:color="auto"/>
              <w:right w:val="single" w:sz="4" w:space="0" w:color="auto"/>
            </w:tcBorders>
            <w:shd w:val="clear" w:color="auto" w:fill="auto"/>
            <w:noWrap/>
            <w:vAlign w:val="bottom"/>
          </w:tcPr>
          <w:p w:rsidR="004B4242" w:rsidRPr="00A42E91" w:rsidRDefault="004B4242" w:rsidP="00746E0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DUS PUANI (%50)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B4242"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1560" w:type="dxa"/>
            <w:tcBorders>
              <w:top w:val="single" w:sz="4" w:space="0" w:color="auto"/>
              <w:left w:val="nil"/>
              <w:bottom w:val="single" w:sz="4" w:space="0" w:color="auto"/>
              <w:right w:val="single" w:sz="4" w:space="0" w:color="auto"/>
            </w:tcBorders>
            <w:vAlign w:val="bottom"/>
          </w:tcPr>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B4242" w:rsidRDefault="004B4242" w:rsidP="00093C4E">
            <w:pPr>
              <w:spacing w:after="0" w:line="240" w:lineRule="auto"/>
              <w:jc w:val="center"/>
              <w:rPr>
                <w:rFonts w:ascii="Calibri" w:eastAsia="Times New Roman" w:hAnsi="Calibri" w:cs="Times New Roman"/>
                <w:color w:val="000000"/>
                <w:lang w:eastAsia="tr-TR"/>
              </w:rPr>
            </w:pPr>
          </w:p>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color w:val="000000"/>
                <w:lang w:eastAsia="tr-TR"/>
              </w:rPr>
            </w:pPr>
          </w:p>
          <w:p w:rsidR="004B4242"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4B4242" w:rsidRPr="00A42E91" w:rsidTr="00F310BC">
        <w:trPr>
          <w:trHeight w:val="300"/>
        </w:trPr>
        <w:tc>
          <w:tcPr>
            <w:tcW w:w="2410" w:type="dxa"/>
            <w:vMerge w:val="restart"/>
            <w:tcBorders>
              <w:top w:val="single" w:sz="4" w:space="0" w:color="auto"/>
              <w:left w:val="single" w:sz="4" w:space="0" w:color="auto"/>
              <w:right w:val="single" w:sz="4" w:space="0" w:color="auto"/>
            </w:tcBorders>
            <w:shd w:val="clear" w:color="auto" w:fill="auto"/>
            <w:noWrap/>
            <w:vAlign w:val="bottom"/>
            <w:hideMark/>
          </w:tcPr>
          <w:p w:rsidR="004B4242" w:rsidRPr="00A42E91" w:rsidRDefault="004B4242" w:rsidP="006A774D">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p>
          <w:p w:rsidR="004B4242" w:rsidRPr="00A42E91" w:rsidRDefault="004B4242" w:rsidP="006A774D">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r>
              <w:rPr>
                <w:rFonts w:ascii="Calibri" w:eastAsia="Times New Roman" w:hAnsi="Calibri" w:cs="Times New Roman"/>
                <w:color w:val="000000"/>
                <w:lang w:eastAsia="tr-TR"/>
              </w:rPr>
              <w:t>YABANCI DİL (%25)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DOKTORA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Pr="00A42E91" w:rsidRDefault="004B4242" w:rsidP="00093C4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LİSANSTAN DOKTORA</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b/>
                <w:color w:val="000000"/>
                <w:lang w:eastAsia="tr-TR"/>
              </w:rPr>
            </w:pPr>
          </w:p>
          <w:p w:rsidR="004B4242" w:rsidRPr="00A42E91" w:rsidRDefault="004B4242" w:rsidP="00746E03">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TEZSİZ</w:t>
            </w:r>
            <w:r w:rsidRPr="00A42E91">
              <w:rPr>
                <w:rFonts w:ascii="Calibri" w:eastAsia="Times New Roman" w:hAnsi="Calibri" w:cs="Times New Roman"/>
                <w:b/>
                <w:color w:val="000000"/>
                <w:lang w:eastAsia="tr-TR"/>
              </w:rPr>
              <w:t xml:space="preserve"> YÜKSEK LİSANS</w:t>
            </w:r>
          </w:p>
        </w:tc>
      </w:tr>
      <w:tr w:rsidR="004B4242" w:rsidTr="00F310BC">
        <w:trPr>
          <w:trHeight w:val="300"/>
        </w:trPr>
        <w:tc>
          <w:tcPr>
            <w:tcW w:w="2410" w:type="dxa"/>
            <w:vMerge/>
            <w:tcBorders>
              <w:left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rPr>
                <w:rFonts w:ascii="Calibri" w:eastAsia="Times New Roman" w:hAnsi="Calibri" w:cs="Times New Roman"/>
                <w:color w:val="000000"/>
                <w:lang w:eastAsia="tr-TR"/>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40</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color w:val="000000"/>
                <w:lang w:eastAsia="tr-TR"/>
              </w:rPr>
            </w:pPr>
            <w:r w:rsidRPr="00F644FE">
              <w:rPr>
                <w:rFonts w:ascii="Calibri" w:eastAsia="Times New Roman" w:hAnsi="Calibri" w:cs="Times New Roman"/>
                <w:color w:val="000000"/>
                <w:lang w:eastAsia="tr-TR"/>
              </w:rPr>
              <w:t>YABANCI DİL (%10)</w:t>
            </w:r>
          </w:p>
        </w:tc>
      </w:tr>
      <w:tr w:rsidR="004B4242" w:rsidRPr="00A42E91" w:rsidTr="00F310BC">
        <w:trPr>
          <w:trHeight w:val="300"/>
        </w:trPr>
        <w:tc>
          <w:tcPr>
            <w:tcW w:w="2410" w:type="dxa"/>
            <w:vMerge w:val="restart"/>
            <w:tcBorders>
              <w:top w:val="single" w:sz="4" w:space="0" w:color="auto"/>
              <w:left w:val="single" w:sz="4" w:space="0" w:color="auto"/>
              <w:right w:val="single" w:sz="4" w:space="0" w:color="auto"/>
            </w:tcBorders>
            <w:shd w:val="clear" w:color="auto" w:fill="auto"/>
            <w:noWrap/>
            <w:vAlign w:val="bottom"/>
            <w:hideMark/>
          </w:tcPr>
          <w:p w:rsidR="004B4242" w:rsidRPr="00A42E91" w:rsidRDefault="004B4242" w:rsidP="00746E03">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p>
          <w:p w:rsidR="004B4242" w:rsidRPr="00A42E91" w:rsidRDefault="004B4242" w:rsidP="00C1335D">
            <w:pPr>
              <w:pBdr>
                <w:bottom w:val="single" w:sz="4" w:space="1" w:color="auto"/>
              </w:pBdr>
              <w:spacing w:after="0" w:line="240" w:lineRule="auto"/>
              <w:rPr>
                <w:rFonts w:ascii="Calibri" w:eastAsia="Times New Roman" w:hAnsi="Calibri" w:cs="Times New Roman"/>
                <w:color w:val="000000"/>
                <w:lang w:eastAsia="tr-TR"/>
              </w:rPr>
            </w:pPr>
            <w:r w:rsidRPr="00A42E91">
              <w:rPr>
                <w:rFonts w:ascii="Calibri" w:eastAsia="Times New Roman" w:hAnsi="Calibri" w:cs="Times New Roman"/>
                <w:color w:val="000000"/>
                <w:lang w:eastAsia="tr-TR"/>
              </w:rPr>
              <w:t> </w:t>
            </w:r>
            <w:r>
              <w:rPr>
                <w:rFonts w:ascii="Calibri" w:eastAsia="Times New Roman" w:hAnsi="Calibri" w:cs="Times New Roman"/>
                <w:color w:val="000000"/>
                <w:lang w:eastAsia="tr-TR"/>
              </w:rPr>
              <w:t>MEZUNİYET GENEL NOT ORTALAMASI (%25)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TEZLİ YÜKSEK LİSANS</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b/>
                <w:color w:val="000000"/>
                <w:lang w:eastAsia="tr-TR"/>
              </w:rPr>
            </w:pPr>
            <w:r w:rsidRPr="00A42E91">
              <w:rPr>
                <w:rFonts w:ascii="Calibri" w:eastAsia="Times New Roman" w:hAnsi="Calibri" w:cs="Times New Roman"/>
                <w:b/>
                <w:color w:val="000000"/>
                <w:lang w:eastAsia="tr-TR"/>
              </w:rPr>
              <w:t>DOKTORA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Pr="00A42E91" w:rsidRDefault="004B4242" w:rsidP="00093C4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LİSANSTAN DOKTORA</w:t>
            </w:r>
          </w:p>
        </w:tc>
        <w:tc>
          <w:tcPr>
            <w:tcW w:w="2976" w:type="dxa"/>
            <w:tcBorders>
              <w:top w:val="single" w:sz="4" w:space="0" w:color="auto"/>
              <w:left w:val="nil"/>
              <w:bottom w:val="single" w:sz="4" w:space="0" w:color="auto"/>
              <w:right w:val="single" w:sz="4" w:space="0" w:color="auto"/>
            </w:tcBorders>
          </w:tcPr>
          <w:p w:rsidR="004B4242" w:rsidRDefault="004B4242" w:rsidP="00746E03">
            <w:pPr>
              <w:spacing w:after="0" w:line="240" w:lineRule="auto"/>
              <w:jc w:val="center"/>
              <w:rPr>
                <w:rFonts w:ascii="Calibri" w:eastAsia="Times New Roman" w:hAnsi="Calibri" w:cs="Times New Roman"/>
                <w:b/>
                <w:color w:val="000000"/>
                <w:lang w:eastAsia="tr-TR"/>
              </w:rPr>
            </w:pPr>
          </w:p>
          <w:p w:rsidR="004B4242" w:rsidRPr="00A42E91" w:rsidRDefault="004B4242" w:rsidP="00746E03">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TEZSİZ</w:t>
            </w:r>
            <w:r w:rsidRPr="00A42E91">
              <w:rPr>
                <w:rFonts w:ascii="Calibri" w:eastAsia="Times New Roman" w:hAnsi="Calibri" w:cs="Times New Roman"/>
                <w:b/>
                <w:color w:val="000000"/>
                <w:lang w:eastAsia="tr-TR"/>
              </w:rPr>
              <w:t xml:space="preserve"> YÜKSEK LİSANS</w:t>
            </w:r>
          </w:p>
        </w:tc>
      </w:tr>
      <w:tr w:rsidR="004B4242" w:rsidTr="00F310BC">
        <w:trPr>
          <w:trHeight w:val="300"/>
        </w:trPr>
        <w:tc>
          <w:tcPr>
            <w:tcW w:w="2410" w:type="dxa"/>
            <w:vMerge/>
            <w:tcBorders>
              <w:left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rPr>
                <w:rFonts w:ascii="Calibri" w:eastAsia="Times New Roman" w:hAnsi="Calibri" w:cs="Times New Roman"/>
                <w:color w:val="000000"/>
                <w:lang w:eastAsia="tr-TR"/>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4242" w:rsidRPr="00A42E91" w:rsidRDefault="004B4242" w:rsidP="00746E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1560" w:type="dxa"/>
            <w:tcBorders>
              <w:top w:val="single" w:sz="4" w:space="0" w:color="auto"/>
              <w:left w:val="nil"/>
              <w:bottom w:val="single" w:sz="4" w:space="0" w:color="auto"/>
              <w:right w:val="single" w:sz="4" w:space="0" w:color="auto"/>
            </w:tcBorders>
            <w:vAlign w:val="bottom"/>
          </w:tcPr>
          <w:p w:rsidR="004B4242" w:rsidRPr="00A42E91" w:rsidRDefault="004B4242" w:rsidP="00093C4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B4242" w:rsidRDefault="004B4242" w:rsidP="00093C4E">
            <w:pPr>
              <w:spacing w:after="0" w:line="240" w:lineRule="auto"/>
              <w:jc w:val="center"/>
              <w:rPr>
                <w:rFonts w:ascii="Calibri" w:eastAsia="Times New Roman" w:hAnsi="Calibri" w:cs="Times New Roman"/>
                <w:color w:val="000000"/>
                <w:lang w:eastAsia="tr-TR"/>
              </w:rPr>
            </w:pPr>
            <w:proofErr w:type="gramStart"/>
            <w:r>
              <w:rPr>
                <w:rFonts w:ascii="Calibri" w:eastAsia="Times New Roman" w:hAnsi="Calibri" w:cs="Times New Roman"/>
                <w:color w:val="000000"/>
                <w:lang w:eastAsia="tr-TR"/>
              </w:rPr>
              <w:t>3,00/4,00</w:t>
            </w:r>
            <w:proofErr w:type="gramEnd"/>
          </w:p>
        </w:tc>
        <w:tc>
          <w:tcPr>
            <w:tcW w:w="2976" w:type="dxa"/>
            <w:tcBorders>
              <w:top w:val="single" w:sz="4" w:space="0" w:color="auto"/>
              <w:left w:val="nil"/>
              <w:bottom w:val="single" w:sz="4" w:space="0" w:color="auto"/>
              <w:right w:val="single" w:sz="4" w:space="0" w:color="auto"/>
            </w:tcBorders>
          </w:tcPr>
          <w:p w:rsidR="004B4242" w:rsidRDefault="004B4242" w:rsidP="004B4242">
            <w:pPr>
              <w:spacing w:after="0" w:line="240" w:lineRule="auto"/>
              <w:rPr>
                <w:rFonts w:ascii="Calibri" w:eastAsia="Times New Roman" w:hAnsi="Calibri" w:cs="Times New Roman"/>
                <w:color w:val="000000"/>
                <w:lang w:eastAsia="tr-TR"/>
              </w:rPr>
            </w:pPr>
            <w:r w:rsidRPr="00F644FE">
              <w:rPr>
                <w:rFonts w:ascii="Calibri" w:eastAsia="Times New Roman" w:hAnsi="Calibri" w:cs="Times New Roman"/>
                <w:color w:val="000000"/>
                <w:lang w:eastAsia="tr-TR"/>
              </w:rPr>
              <w:t> MEZUNİYET GENEL NOT ORTALAMASI (%80)</w:t>
            </w:r>
          </w:p>
        </w:tc>
      </w:tr>
    </w:tbl>
    <w:p w:rsidR="00FD0B77" w:rsidRDefault="00FD0B77" w:rsidP="008E6BF6">
      <w:pPr>
        <w:spacing w:after="0" w:line="240" w:lineRule="auto"/>
        <w:rPr>
          <w:rFonts w:eastAsia="Times New Roman" w:cs="Times New Roman"/>
          <w:b/>
          <w:sz w:val="24"/>
          <w:szCs w:val="24"/>
          <w:u w:val="single"/>
          <w:lang w:eastAsia="tr-TR"/>
        </w:rPr>
      </w:pPr>
    </w:p>
    <w:p w:rsidR="00F310BC" w:rsidRPr="00F310BC" w:rsidRDefault="00F310BC" w:rsidP="00F310BC">
      <w:pPr>
        <w:spacing w:after="0" w:line="240" w:lineRule="auto"/>
        <w:rPr>
          <w:rFonts w:eastAsia="Times New Roman" w:cs="Times New Roman"/>
          <w:sz w:val="24"/>
          <w:szCs w:val="24"/>
          <w:lang w:eastAsia="tr-TR"/>
        </w:rPr>
      </w:pPr>
      <w:r w:rsidRPr="00F310BC">
        <w:rPr>
          <w:rFonts w:ascii="Times New Roman" w:eastAsia="Times New Roman" w:hAnsi="Times New Roman" w:cs="Times New Roman"/>
          <w:sz w:val="24"/>
          <w:szCs w:val="24"/>
          <w:lang w:eastAsia="tr-TR"/>
        </w:rPr>
        <w:t xml:space="preserve">* </w:t>
      </w:r>
      <w:r w:rsidRPr="00F310BC">
        <w:rPr>
          <w:rFonts w:eastAsia="Times New Roman" w:cs="Times New Roman"/>
          <w:sz w:val="24"/>
          <w:szCs w:val="24"/>
          <w:lang w:eastAsia="tr-TR"/>
        </w:rPr>
        <w:t>SAĞLIK YÖNETİMİ TEZSİZ YÜKSEK LİSANS İ.Ö.</w:t>
      </w:r>
    </w:p>
    <w:p w:rsidR="00E91774" w:rsidRDefault="00E91774" w:rsidP="00E91774">
      <w:pPr>
        <w:spacing w:after="0" w:line="240" w:lineRule="auto"/>
        <w:rPr>
          <w:rFonts w:ascii="Times New Roman" w:eastAsia="Times New Roman" w:hAnsi="Times New Roman" w:cs="Times New Roman"/>
          <w:sz w:val="24"/>
          <w:szCs w:val="24"/>
          <w:lang w:eastAsia="tr-TR"/>
        </w:rPr>
      </w:pPr>
    </w:p>
    <w:p w:rsidR="00E91774" w:rsidRPr="00F310BC" w:rsidRDefault="00E91774" w:rsidP="00E91774">
      <w:pPr>
        <w:spacing w:after="0" w:line="240" w:lineRule="auto"/>
        <w:rPr>
          <w:rFonts w:eastAsia="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310BC">
        <w:rPr>
          <w:rFonts w:eastAsia="Times New Roman" w:cs="Times New Roman"/>
          <w:sz w:val="24"/>
          <w:szCs w:val="24"/>
          <w:lang w:eastAsia="tr-TR"/>
        </w:rPr>
        <w:t>SAĞLIK YÖNETİMİ TEZSİZ YÜKSEK LİSANS İ.Ö.</w:t>
      </w:r>
      <w:r>
        <w:rPr>
          <w:rFonts w:eastAsia="Times New Roman" w:cs="Times New Roman"/>
          <w:sz w:val="24"/>
          <w:szCs w:val="24"/>
          <w:lang w:eastAsia="tr-TR"/>
        </w:rPr>
        <w:t xml:space="preserve"> ders saati ücreti daha sonra açıklanacaktır.</w:t>
      </w:r>
    </w:p>
    <w:p w:rsidR="00F644FE" w:rsidRDefault="00F644FE" w:rsidP="008E6BF6">
      <w:pPr>
        <w:spacing w:after="0" w:line="240" w:lineRule="auto"/>
        <w:rPr>
          <w:rFonts w:ascii="Times New Roman" w:eastAsia="Times New Roman" w:hAnsi="Times New Roman" w:cs="Times New Roman"/>
          <w:sz w:val="24"/>
          <w:szCs w:val="24"/>
          <w:lang w:eastAsia="tr-TR"/>
        </w:rPr>
      </w:pPr>
    </w:p>
    <w:p w:rsidR="0039196F" w:rsidRDefault="0039196F" w:rsidP="008E6BF6">
      <w:pPr>
        <w:spacing w:after="0" w:line="240" w:lineRule="auto"/>
        <w:rPr>
          <w:rFonts w:eastAsia="Times New Roman" w:cs="Times New Roman"/>
          <w:b/>
          <w:sz w:val="24"/>
          <w:szCs w:val="24"/>
          <w:u w:val="single"/>
          <w:lang w:eastAsia="tr-TR"/>
        </w:rPr>
      </w:pPr>
    </w:p>
    <w:p w:rsidR="008E6BF6" w:rsidRPr="00933AE3" w:rsidRDefault="008E6BF6" w:rsidP="008E6BF6">
      <w:pPr>
        <w:spacing w:after="0" w:line="240" w:lineRule="auto"/>
        <w:rPr>
          <w:rFonts w:eastAsia="Times New Roman" w:cs="Times New Roman"/>
          <w:b/>
          <w:sz w:val="24"/>
          <w:szCs w:val="24"/>
          <w:u w:val="single"/>
          <w:lang w:eastAsia="tr-TR"/>
        </w:rPr>
      </w:pPr>
      <w:r w:rsidRPr="00933AE3">
        <w:rPr>
          <w:rFonts w:eastAsia="Times New Roman" w:cs="Times New Roman"/>
          <w:b/>
          <w:sz w:val="24"/>
          <w:szCs w:val="24"/>
          <w:u w:val="single"/>
          <w:lang w:eastAsia="tr-TR"/>
        </w:rPr>
        <w:t>ÖĞRENCİ KABULU:</w:t>
      </w:r>
    </w:p>
    <w:p w:rsidR="008E6BF6" w:rsidRPr="00933AE3" w:rsidRDefault="008E6BF6" w:rsidP="008E6BF6">
      <w:pPr>
        <w:spacing w:after="0" w:line="240" w:lineRule="auto"/>
        <w:jc w:val="both"/>
        <w:rPr>
          <w:rFonts w:eastAsia="Times New Roman" w:cs="Times New Roman"/>
          <w:sz w:val="24"/>
          <w:szCs w:val="24"/>
          <w:lang w:eastAsia="tr-TR"/>
        </w:rPr>
      </w:pPr>
      <w:r w:rsidRPr="00933AE3">
        <w:rPr>
          <w:rFonts w:eastAsia="Times New Roman" w:cs="Times New Roman"/>
          <w:sz w:val="24"/>
          <w:szCs w:val="24"/>
          <w:lang w:eastAsia="tr-TR"/>
        </w:rPr>
        <w:t xml:space="preserve">İlan edilen Lisansüstü Programlara başvurabilmek için adayların Anabilim Dalları tarafından belirlenen koşullara uygun lisans veya yüksek lisans derecesine sahip olmaları gerekmektedir. </w:t>
      </w:r>
    </w:p>
    <w:p w:rsidR="00FF1A2C" w:rsidRPr="00933AE3" w:rsidRDefault="00FF1A2C" w:rsidP="008E6BF6">
      <w:pPr>
        <w:spacing w:after="0" w:line="240" w:lineRule="auto"/>
        <w:rPr>
          <w:rFonts w:eastAsia="Times New Roman" w:cs="Times New Roman"/>
          <w:b/>
          <w:sz w:val="24"/>
          <w:szCs w:val="24"/>
          <w:u w:val="single"/>
          <w:lang w:eastAsia="tr-TR"/>
        </w:rPr>
      </w:pPr>
    </w:p>
    <w:tbl>
      <w:tblPr>
        <w:tblStyle w:val="TabloKlavuzu"/>
        <w:tblW w:w="10065" w:type="dxa"/>
        <w:tblInd w:w="-459" w:type="dxa"/>
        <w:tblLook w:val="04A0" w:firstRow="1" w:lastRow="0" w:firstColumn="1" w:lastColumn="0" w:noHBand="0" w:noVBand="1"/>
      </w:tblPr>
      <w:tblGrid>
        <w:gridCol w:w="10065"/>
      </w:tblGrid>
      <w:tr w:rsidR="004E27A8" w:rsidRPr="008365EA" w:rsidTr="004E27A8">
        <w:trPr>
          <w:trHeight w:val="300"/>
        </w:trPr>
        <w:tc>
          <w:tcPr>
            <w:tcW w:w="10065" w:type="dxa"/>
            <w:noWrap/>
          </w:tcPr>
          <w:p w:rsidR="004E27A8" w:rsidRPr="008365EA" w:rsidRDefault="004E27A8" w:rsidP="004E27A8">
            <w:pPr>
              <w:rPr>
                <w:rFonts w:eastAsia="Times New Roman" w:cstheme="minorHAnsi"/>
                <w:b/>
                <w:sz w:val="24"/>
                <w:szCs w:val="24"/>
                <w:lang w:eastAsia="tr-TR"/>
              </w:rPr>
            </w:pPr>
          </w:p>
          <w:p w:rsidR="004E27A8" w:rsidRPr="008365EA" w:rsidRDefault="004E27A8" w:rsidP="004E27A8">
            <w:pPr>
              <w:rPr>
                <w:rFonts w:eastAsia="Times New Roman" w:cstheme="minorHAnsi"/>
                <w:sz w:val="24"/>
                <w:szCs w:val="24"/>
                <w:lang w:eastAsia="tr-TR"/>
              </w:rPr>
            </w:pPr>
            <w:r w:rsidRPr="008365EA">
              <w:rPr>
                <w:rFonts w:eastAsia="Times New Roman" w:cstheme="minorHAnsi"/>
                <w:b/>
                <w:sz w:val="24"/>
                <w:szCs w:val="24"/>
                <w:lang w:eastAsia="tr-TR"/>
              </w:rPr>
              <w:t xml:space="preserve">TEZLİ </w:t>
            </w:r>
            <w:r w:rsidR="007556CA" w:rsidRPr="008365EA">
              <w:rPr>
                <w:rFonts w:eastAsia="Times New Roman" w:cstheme="minorHAnsi"/>
                <w:b/>
                <w:sz w:val="24"/>
                <w:szCs w:val="24"/>
                <w:lang w:eastAsia="tr-TR"/>
              </w:rPr>
              <w:t xml:space="preserve">ve TEZSİZ </w:t>
            </w:r>
            <w:r w:rsidRPr="008365EA">
              <w:rPr>
                <w:rFonts w:eastAsia="Times New Roman" w:cstheme="minorHAnsi"/>
                <w:b/>
                <w:sz w:val="24"/>
                <w:szCs w:val="24"/>
                <w:lang w:eastAsia="tr-TR"/>
              </w:rPr>
              <w:t>YÜKSEK LİSANS PROGRAMLARINA BAŞVURU İÇİN GEREKLİ BELGELER</w:t>
            </w:r>
            <w:r w:rsidRPr="008365EA">
              <w:rPr>
                <w:rFonts w:eastAsia="Times New Roman" w:cstheme="minorHAnsi"/>
                <w:sz w:val="24"/>
                <w:szCs w:val="24"/>
                <w:lang w:eastAsia="tr-TR"/>
              </w:rPr>
              <w:t>:</w:t>
            </w:r>
          </w:p>
          <w:p w:rsidR="004E27A8" w:rsidRPr="008365EA" w:rsidRDefault="004E27A8" w:rsidP="004E27A8">
            <w:pPr>
              <w:rPr>
                <w:rFonts w:eastAsia="Times New Roman" w:cstheme="minorHAnsi"/>
                <w:sz w:val="24"/>
                <w:szCs w:val="24"/>
                <w:lang w:eastAsia="tr-TR"/>
              </w:rPr>
            </w:pPr>
          </w:p>
        </w:tc>
      </w:tr>
      <w:tr w:rsidR="004E27A8" w:rsidRPr="008365EA" w:rsidTr="004E27A8">
        <w:trPr>
          <w:trHeight w:val="300"/>
        </w:trPr>
        <w:tc>
          <w:tcPr>
            <w:tcW w:w="10065" w:type="dxa"/>
            <w:noWrap/>
            <w:hideMark/>
          </w:tcPr>
          <w:p w:rsidR="004E27A8" w:rsidRPr="008365EA" w:rsidRDefault="004E27A8" w:rsidP="004E27A8">
            <w:pPr>
              <w:rPr>
                <w:rFonts w:eastAsia="Times New Roman" w:cstheme="minorHAnsi"/>
                <w:sz w:val="24"/>
                <w:szCs w:val="24"/>
                <w:lang w:eastAsia="tr-TR"/>
              </w:rPr>
            </w:pPr>
            <w:r w:rsidRPr="008365EA">
              <w:rPr>
                <w:rFonts w:eastAsia="Times New Roman" w:cstheme="minorHAnsi"/>
                <w:sz w:val="24"/>
                <w:szCs w:val="24"/>
                <w:lang w:eastAsia="tr-TR"/>
              </w:rPr>
              <w:t xml:space="preserve">1- Başvurmak </w:t>
            </w:r>
            <w:proofErr w:type="gramStart"/>
            <w:r w:rsidRPr="008365EA">
              <w:rPr>
                <w:rFonts w:eastAsia="Times New Roman" w:cstheme="minorHAnsi"/>
                <w:sz w:val="24"/>
                <w:szCs w:val="24"/>
                <w:lang w:eastAsia="tr-TR"/>
              </w:rPr>
              <w:t>istediği  programı</w:t>
            </w:r>
            <w:proofErr w:type="gramEnd"/>
            <w:r w:rsidRPr="008365EA">
              <w:rPr>
                <w:rFonts w:eastAsia="Times New Roman" w:cstheme="minorHAnsi"/>
                <w:sz w:val="24"/>
                <w:szCs w:val="24"/>
                <w:lang w:eastAsia="tr-TR"/>
              </w:rPr>
              <w:t xml:space="preserve"> belirten dilekçe</w:t>
            </w:r>
          </w:p>
        </w:tc>
      </w:tr>
      <w:tr w:rsidR="004E27A8" w:rsidRPr="008365EA" w:rsidTr="004E27A8">
        <w:trPr>
          <w:trHeight w:val="315"/>
        </w:trPr>
        <w:tc>
          <w:tcPr>
            <w:tcW w:w="10065" w:type="dxa"/>
            <w:noWrap/>
            <w:hideMark/>
          </w:tcPr>
          <w:p w:rsidR="004E27A8" w:rsidRPr="008365EA" w:rsidRDefault="004E27A8" w:rsidP="004E27A8">
            <w:pPr>
              <w:rPr>
                <w:rFonts w:eastAsia="Times New Roman" w:cstheme="minorHAnsi"/>
                <w:sz w:val="24"/>
                <w:szCs w:val="24"/>
                <w:lang w:eastAsia="tr-TR"/>
              </w:rPr>
            </w:pPr>
            <w:r w:rsidRPr="008365EA">
              <w:rPr>
                <w:rFonts w:eastAsia="Times New Roman" w:cstheme="minorHAnsi"/>
                <w:sz w:val="24"/>
                <w:szCs w:val="24"/>
                <w:lang w:eastAsia="tr-TR"/>
              </w:rPr>
              <w:t>2- Özgeçmiş</w:t>
            </w:r>
          </w:p>
        </w:tc>
      </w:tr>
      <w:tr w:rsidR="004E27A8" w:rsidRPr="008365EA" w:rsidTr="004E27A8">
        <w:trPr>
          <w:trHeight w:val="315"/>
        </w:trPr>
        <w:tc>
          <w:tcPr>
            <w:tcW w:w="10065" w:type="dxa"/>
            <w:noWrap/>
            <w:hideMark/>
          </w:tcPr>
          <w:p w:rsidR="004E27A8" w:rsidRPr="008365EA" w:rsidRDefault="004E27A8" w:rsidP="00F71595">
            <w:pPr>
              <w:rPr>
                <w:rFonts w:eastAsia="Times New Roman" w:cstheme="minorHAnsi"/>
                <w:sz w:val="24"/>
                <w:szCs w:val="24"/>
                <w:lang w:eastAsia="tr-TR"/>
              </w:rPr>
            </w:pPr>
            <w:r w:rsidRPr="008365EA">
              <w:rPr>
                <w:rFonts w:eastAsia="Times New Roman" w:cstheme="minorHAnsi"/>
                <w:sz w:val="24"/>
                <w:szCs w:val="24"/>
                <w:lang w:eastAsia="tr-TR"/>
              </w:rPr>
              <w:t xml:space="preserve">3- Lisans mezuniyet belgesinin aslı veya </w:t>
            </w:r>
            <w:r w:rsidR="00F71595" w:rsidRPr="008365EA">
              <w:rPr>
                <w:rFonts w:eastAsia="Times New Roman" w:cstheme="minorHAnsi"/>
                <w:sz w:val="24"/>
                <w:szCs w:val="24"/>
                <w:lang w:eastAsia="tr-TR"/>
              </w:rPr>
              <w:t>onaylı</w:t>
            </w:r>
            <w:r w:rsidRPr="008365EA">
              <w:rPr>
                <w:rFonts w:eastAsia="Times New Roman" w:cstheme="minorHAnsi"/>
                <w:sz w:val="24"/>
                <w:szCs w:val="24"/>
                <w:lang w:eastAsia="tr-TR"/>
              </w:rPr>
              <w:t xml:space="preserve"> örneği</w:t>
            </w:r>
          </w:p>
        </w:tc>
      </w:tr>
      <w:tr w:rsidR="004E27A8" w:rsidRPr="008365EA" w:rsidTr="004E27A8">
        <w:trPr>
          <w:trHeight w:val="315"/>
        </w:trPr>
        <w:tc>
          <w:tcPr>
            <w:tcW w:w="10065" w:type="dxa"/>
            <w:noWrap/>
            <w:hideMark/>
          </w:tcPr>
          <w:p w:rsidR="004E27A8" w:rsidRPr="008365EA" w:rsidRDefault="004E27A8" w:rsidP="00F71595">
            <w:pPr>
              <w:rPr>
                <w:rFonts w:eastAsia="Times New Roman" w:cstheme="minorHAnsi"/>
                <w:sz w:val="24"/>
                <w:szCs w:val="24"/>
                <w:lang w:eastAsia="tr-TR"/>
              </w:rPr>
            </w:pPr>
            <w:r w:rsidRPr="008365EA">
              <w:rPr>
                <w:rFonts w:eastAsia="Times New Roman" w:cstheme="minorHAnsi"/>
                <w:sz w:val="24"/>
                <w:szCs w:val="24"/>
                <w:lang w:eastAsia="tr-TR"/>
              </w:rPr>
              <w:t xml:space="preserve">4- Lisans Not Durum Belgesi’nin (Transkript) aslı veya </w:t>
            </w:r>
            <w:r w:rsidR="00F71595" w:rsidRPr="008365EA">
              <w:rPr>
                <w:rFonts w:eastAsia="Times New Roman" w:cstheme="minorHAnsi"/>
                <w:sz w:val="24"/>
                <w:szCs w:val="24"/>
                <w:lang w:eastAsia="tr-TR"/>
              </w:rPr>
              <w:t>onaylı</w:t>
            </w:r>
            <w:r w:rsidRPr="008365EA">
              <w:rPr>
                <w:rFonts w:eastAsia="Times New Roman" w:cstheme="minorHAnsi"/>
                <w:sz w:val="24"/>
                <w:szCs w:val="24"/>
                <w:lang w:eastAsia="tr-TR"/>
              </w:rPr>
              <w:t xml:space="preserve"> örneği</w:t>
            </w:r>
          </w:p>
        </w:tc>
      </w:tr>
      <w:tr w:rsidR="004E27A8" w:rsidRPr="008365EA" w:rsidTr="004E27A8">
        <w:trPr>
          <w:trHeight w:val="315"/>
        </w:trPr>
        <w:tc>
          <w:tcPr>
            <w:tcW w:w="10065" w:type="dxa"/>
            <w:noWrap/>
            <w:hideMark/>
          </w:tcPr>
          <w:p w:rsidR="004E27A8" w:rsidRPr="008365EA" w:rsidRDefault="004E27A8" w:rsidP="004E27A8">
            <w:pPr>
              <w:rPr>
                <w:rFonts w:eastAsia="Times New Roman" w:cstheme="minorHAnsi"/>
                <w:sz w:val="24"/>
                <w:szCs w:val="24"/>
                <w:lang w:eastAsia="tr-TR"/>
              </w:rPr>
            </w:pPr>
            <w:r w:rsidRPr="008365EA">
              <w:rPr>
                <w:rFonts w:eastAsia="Times New Roman" w:cstheme="minorHAnsi"/>
                <w:sz w:val="24"/>
                <w:szCs w:val="24"/>
                <w:lang w:eastAsia="tr-TR"/>
              </w:rPr>
              <w:t xml:space="preserve">5- </w:t>
            </w:r>
            <w:r w:rsidR="00D37EA5" w:rsidRPr="008365EA">
              <w:rPr>
                <w:rFonts w:cstheme="minorHAnsi"/>
                <w:sz w:val="24"/>
                <w:szCs w:val="24"/>
              </w:rPr>
              <w:t>Lisansını yurtdışında yapanlardan, kurumlarının tanınıp tanınmadığına dair, Yükseköğretim Kurulu Tanınma Belgesi</w:t>
            </w:r>
          </w:p>
        </w:tc>
      </w:tr>
      <w:tr w:rsidR="004E27A8" w:rsidRPr="008365EA" w:rsidTr="004E27A8">
        <w:trPr>
          <w:trHeight w:val="315"/>
        </w:trPr>
        <w:tc>
          <w:tcPr>
            <w:tcW w:w="10065" w:type="dxa"/>
            <w:noWrap/>
            <w:hideMark/>
          </w:tcPr>
          <w:p w:rsidR="004E27A8" w:rsidRPr="008365EA" w:rsidRDefault="004E27A8" w:rsidP="004E27A8">
            <w:pPr>
              <w:rPr>
                <w:rFonts w:eastAsia="Times New Roman" w:cstheme="minorHAnsi"/>
                <w:sz w:val="24"/>
                <w:szCs w:val="24"/>
                <w:lang w:eastAsia="tr-TR"/>
              </w:rPr>
            </w:pPr>
            <w:r w:rsidRPr="008365EA">
              <w:rPr>
                <w:rFonts w:eastAsia="Times New Roman" w:cstheme="minorHAnsi"/>
                <w:sz w:val="24"/>
                <w:szCs w:val="24"/>
                <w:lang w:eastAsia="tr-TR"/>
              </w:rPr>
              <w:t xml:space="preserve">6- </w:t>
            </w:r>
            <w:r w:rsidR="007556CA" w:rsidRPr="008365EA">
              <w:rPr>
                <w:rFonts w:cstheme="minorHAnsi"/>
                <w:sz w:val="24"/>
                <w:szCs w:val="24"/>
              </w:rPr>
              <w:t xml:space="preserve">Akademik Personel ve Lisansüstü Eğitim Giriş Sınavı (ALES) Sayısal en az 55 standart puan, Sağlık Yönetimi Anabilim Dalı Tezli Yüksek Lisans için Akademik Personel ve Lisansüstü Eğitim Giriş Sınavı (ALES) Eşit </w:t>
            </w:r>
            <w:r w:rsidR="00723101">
              <w:rPr>
                <w:rFonts w:cstheme="minorHAnsi"/>
                <w:sz w:val="24"/>
                <w:szCs w:val="24"/>
              </w:rPr>
              <w:t>Ağırlıklı puan türünden en az 55</w:t>
            </w:r>
            <w:r w:rsidR="007556CA" w:rsidRPr="008365EA">
              <w:rPr>
                <w:rFonts w:cstheme="minorHAnsi"/>
                <w:sz w:val="24"/>
                <w:szCs w:val="24"/>
              </w:rPr>
              <w:t xml:space="preserve"> standart puan almış olmak (son 5 (beş) yıl geçerli)</w:t>
            </w:r>
          </w:p>
        </w:tc>
      </w:tr>
      <w:tr w:rsidR="004E27A8" w:rsidRPr="008365EA" w:rsidTr="004E27A8">
        <w:trPr>
          <w:trHeight w:val="315"/>
        </w:trPr>
        <w:tc>
          <w:tcPr>
            <w:tcW w:w="10065" w:type="dxa"/>
            <w:noWrap/>
            <w:hideMark/>
          </w:tcPr>
          <w:p w:rsidR="004E27A8" w:rsidRPr="008365EA" w:rsidRDefault="004E27A8" w:rsidP="00723101">
            <w:pPr>
              <w:jc w:val="both"/>
              <w:rPr>
                <w:rFonts w:eastAsia="Times New Roman" w:cstheme="minorHAnsi"/>
                <w:sz w:val="24"/>
                <w:szCs w:val="24"/>
                <w:lang w:eastAsia="tr-TR"/>
              </w:rPr>
            </w:pPr>
            <w:r w:rsidRPr="008365EA">
              <w:rPr>
                <w:rFonts w:eastAsia="Times New Roman" w:cstheme="minorHAnsi"/>
                <w:sz w:val="24"/>
                <w:szCs w:val="24"/>
                <w:lang w:eastAsia="tr-TR"/>
              </w:rPr>
              <w:t xml:space="preserve">7- </w:t>
            </w:r>
            <w:r w:rsidR="007556CA" w:rsidRPr="008365EA">
              <w:rPr>
                <w:rFonts w:cstheme="minorHAnsi"/>
                <w:sz w:val="24"/>
                <w:szCs w:val="24"/>
              </w:rPr>
              <w:t>Yabancı Dil Belgesi YDS’den  (YÖKDİL)</w:t>
            </w:r>
            <w:r w:rsidR="00723101">
              <w:rPr>
                <w:rFonts w:cstheme="minorHAnsi"/>
                <w:sz w:val="24"/>
                <w:szCs w:val="24"/>
              </w:rPr>
              <w:t xml:space="preserve"> en az 40 (kırk) standart puan </w:t>
            </w:r>
            <w:r w:rsidR="007556CA" w:rsidRPr="008365EA">
              <w:rPr>
                <w:rFonts w:cstheme="minorHAnsi"/>
                <w:sz w:val="24"/>
                <w:szCs w:val="24"/>
              </w:rPr>
              <w:t>almış olmak veya ÖSYM Yönetim Kurulu tarafından eşdeğerliği kabul edilen Uluslararası Yabancı Dil sınavlarından bu puanlara eşdeğer bir puana sahip olmak,</w:t>
            </w:r>
          </w:p>
        </w:tc>
      </w:tr>
      <w:tr w:rsidR="004E27A8" w:rsidRPr="008365EA" w:rsidTr="004E27A8">
        <w:trPr>
          <w:trHeight w:val="315"/>
        </w:trPr>
        <w:tc>
          <w:tcPr>
            <w:tcW w:w="10065" w:type="dxa"/>
            <w:noWrap/>
            <w:hideMark/>
          </w:tcPr>
          <w:p w:rsidR="004E27A8" w:rsidRPr="008365EA" w:rsidRDefault="004E27A8" w:rsidP="004E27A8">
            <w:pPr>
              <w:rPr>
                <w:rFonts w:eastAsia="Times New Roman" w:cstheme="minorHAnsi"/>
                <w:sz w:val="24"/>
                <w:szCs w:val="24"/>
                <w:lang w:eastAsia="tr-TR"/>
              </w:rPr>
            </w:pPr>
            <w:r w:rsidRPr="008365EA">
              <w:rPr>
                <w:rFonts w:eastAsia="Times New Roman" w:cstheme="minorHAnsi"/>
                <w:sz w:val="24"/>
                <w:szCs w:val="24"/>
                <w:lang w:eastAsia="tr-TR"/>
              </w:rPr>
              <w:t xml:space="preserve">8- </w:t>
            </w:r>
            <w:r w:rsidR="007556CA" w:rsidRPr="008365EA">
              <w:rPr>
                <w:rFonts w:cstheme="minorHAnsi"/>
                <w:sz w:val="24"/>
                <w:szCs w:val="24"/>
              </w:rPr>
              <w:t>Nüfus Cüzdan Örneği (e-devlet üzerinden alınan)</w:t>
            </w:r>
          </w:p>
        </w:tc>
      </w:tr>
      <w:tr w:rsidR="007556CA" w:rsidRPr="008365EA" w:rsidTr="004E27A8">
        <w:trPr>
          <w:trHeight w:val="315"/>
        </w:trPr>
        <w:tc>
          <w:tcPr>
            <w:tcW w:w="10065" w:type="dxa"/>
            <w:noWrap/>
          </w:tcPr>
          <w:p w:rsidR="007556CA" w:rsidRPr="008365EA" w:rsidRDefault="007556CA" w:rsidP="004E27A8">
            <w:pPr>
              <w:rPr>
                <w:rFonts w:eastAsia="Times New Roman" w:cstheme="minorHAnsi"/>
                <w:sz w:val="24"/>
                <w:szCs w:val="24"/>
                <w:lang w:eastAsia="tr-TR"/>
              </w:rPr>
            </w:pPr>
            <w:r w:rsidRPr="008365EA">
              <w:rPr>
                <w:rFonts w:eastAsia="Times New Roman" w:cstheme="minorHAnsi"/>
                <w:sz w:val="24"/>
                <w:szCs w:val="24"/>
                <w:lang w:eastAsia="tr-TR"/>
              </w:rPr>
              <w:t xml:space="preserve">9- </w:t>
            </w:r>
            <w:r w:rsidRPr="008365EA">
              <w:rPr>
                <w:rFonts w:cstheme="minorHAnsi"/>
                <w:sz w:val="24"/>
                <w:szCs w:val="24"/>
              </w:rPr>
              <w:t>2 adet vesikalık fotoğraf,</w:t>
            </w:r>
          </w:p>
        </w:tc>
      </w:tr>
      <w:tr w:rsidR="007556CA" w:rsidRPr="008365EA" w:rsidTr="004E27A8">
        <w:trPr>
          <w:trHeight w:val="315"/>
        </w:trPr>
        <w:tc>
          <w:tcPr>
            <w:tcW w:w="10065" w:type="dxa"/>
            <w:noWrap/>
          </w:tcPr>
          <w:p w:rsidR="007556CA" w:rsidRPr="008365EA" w:rsidRDefault="007556CA" w:rsidP="00E874FD">
            <w:pPr>
              <w:jc w:val="both"/>
              <w:rPr>
                <w:rFonts w:eastAsia="Times New Roman" w:cstheme="minorHAnsi"/>
                <w:sz w:val="24"/>
                <w:szCs w:val="24"/>
                <w:lang w:eastAsia="tr-TR"/>
              </w:rPr>
            </w:pPr>
            <w:r w:rsidRPr="008365EA">
              <w:rPr>
                <w:rFonts w:eastAsia="Times New Roman" w:cstheme="minorHAnsi"/>
                <w:sz w:val="24"/>
                <w:szCs w:val="24"/>
                <w:lang w:eastAsia="tr-TR"/>
              </w:rPr>
              <w:t xml:space="preserve">10- </w:t>
            </w:r>
            <w:r w:rsidRPr="008365EA">
              <w:rPr>
                <w:rFonts w:cstheme="minorHAnsi"/>
                <w:sz w:val="24"/>
                <w:szCs w:val="24"/>
              </w:rPr>
              <w:t>Sağlık Yönetimi Anabilim Dalı Tezsiz Yüksek Lisans programına başvuracak adaylardan, ALES ve Yabancı Dil puanı aranmayacak olmakla beraber, ilgili sınavlardan puanı olan adayların ALES ve Yabancı Dil puanlarının %10’u değerlendirmeye alınacaktır.</w:t>
            </w:r>
          </w:p>
        </w:tc>
      </w:tr>
    </w:tbl>
    <w:p w:rsidR="00FF1A2C" w:rsidRDefault="00FF1A2C" w:rsidP="008E6BF6">
      <w:pPr>
        <w:spacing w:after="0" w:line="240" w:lineRule="auto"/>
        <w:rPr>
          <w:rFonts w:eastAsia="Times New Roman" w:cs="Times New Roman"/>
          <w:sz w:val="24"/>
          <w:szCs w:val="24"/>
          <w:lang w:eastAsia="tr-TR"/>
        </w:rPr>
      </w:pPr>
    </w:p>
    <w:p w:rsidR="00CA2B00" w:rsidRPr="0022089A" w:rsidRDefault="00D37EA5" w:rsidP="0022089A">
      <w:pPr>
        <w:jc w:val="both"/>
      </w:pPr>
      <w:r>
        <w:t>- Onaylı örneği istenilen belgelerin, e-devlet üzerinden alınan çıktıları geçerlidir.</w:t>
      </w:r>
    </w:p>
    <w:tbl>
      <w:tblPr>
        <w:tblStyle w:val="TabloKlavuzu"/>
        <w:tblW w:w="10065" w:type="dxa"/>
        <w:tblInd w:w="-459" w:type="dxa"/>
        <w:tblLook w:val="04A0" w:firstRow="1" w:lastRow="0" w:firstColumn="1" w:lastColumn="0" w:noHBand="0" w:noVBand="1"/>
      </w:tblPr>
      <w:tblGrid>
        <w:gridCol w:w="10065"/>
      </w:tblGrid>
      <w:tr w:rsidR="00FF1A2C" w:rsidRPr="001221ED" w:rsidTr="00F83A50">
        <w:trPr>
          <w:trHeight w:val="300"/>
        </w:trPr>
        <w:tc>
          <w:tcPr>
            <w:tcW w:w="10065" w:type="dxa"/>
            <w:noWrap/>
          </w:tcPr>
          <w:p w:rsidR="00FF1A2C" w:rsidRPr="001221ED" w:rsidRDefault="00FF1A2C" w:rsidP="0068774B">
            <w:pPr>
              <w:rPr>
                <w:rFonts w:eastAsia="Times New Roman" w:cstheme="minorHAnsi"/>
                <w:b/>
                <w:sz w:val="24"/>
                <w:szCs w:val="24"/>
                <w:lang w:eastAsia="tr-TR"/>
              </w:rPr>
            </w:pPr>
          </w:p>
          <w:p w:rsidR="00FF1A2C" w:rsidRPr="001221ED" w:rsidRDefault="00FF1A2C" w:rsidP="0068774B">
            <w:pPr>
              <w:rPr>
                <w:rFonts w:eastAsia="Times New Roman" w:cstheme="minorHAnsi"/>
                <w:sz w:val="24"/>
                <w:szCs w:val="24"/>
                <w:lang w:eastAsia="tr-TR"/>
              </w:rPr>
            </w:pPr>
            <w:r w:rsidRPr="001221ED">
              <w:rPr>
                <w:rFonts w:eastAsia="Times New Roman" w:cstheme="minorHAnsi"/>
                <w:b/>
                <w:sz w:val="24"/>
                <w:szCs w:val="24"/>
                <w:lang w:eastAsia="tr-TR"/>
              </w:rPr>
              <w:t>DOKTORA PROGRAMLARINA BAŞVURU İÇİN GEREKLİ BELGELER</w:t>
            </w:r>
            <w:r w:rsidRPr="001221ED">
              <w:rPr>
                <w:rFonts w:eastAsia="Times New Roman" w:cstheme="minorHAnsi"/>
                <w:sz w:val="24"/>
                <w:szCs w:val="24"/>
                <w:lang w:eastAsia="tr-TR"/>
              </w:rPr>
              <w:t>:</w:t>
            </w:r>
          </w:p>
          <w:p w:rsidR="00FF1A2C" w:rsidRPr="001221ED" w:rsidRDefault="00FF1A2C" w:rsidP="0068774B">
            <w:pPr>
              <w:rPr>
                <w:rFonts w:eastAsia="Times New Roman" w:cstheme="minorHAnsi"/>
                <w:sz w:val="24"/>
                <w:szCs w:val="24"/>
                <w:lang w:eastAsia="tr-TR"/>
              </w:rPr>
            </w:pPr>
          </w:p>
        </w:tc>
      </w:tr>
      <w:tr w:rsidR="00FF1A2C" w:rsidRPr="001221ED" w:rsidTr="00F83A50">
        <w:trPr>
          <w:trHeight w:val="300"/>
        </w:trPr>
        <w:tc>
          <w:tcPr>
            <w:tcW w:w="10065" w:type="dxa"/>
            <w:noWrap/>
            <w:hideMark/>
          </w:tcPr>
          <w:p w:rsidR="00FF1A2C" w:rsidRPr="001221ED" w:rsidRDefault="00FF1A2C" w:rsidP="0068774B">
            <w:pPr>
              <w:rPr>
                <w:rFonts w:eastAsia="Times New Roman" w:cstheme="minorHAnsi"/>
                <w:sz w:val="24"/>
                <w:szCs w:val="24"/>
                <w:lang w:eastAsia="tr-TR"/>
              </w:rPr>
            </w:pPr>
            <w:r w:rsidRPr="001221ED">
              <w:rPr>
                <w:rFonts w:eastAsia="Times New Roman" w:cstheme="minorHAnsi"/>
                <w:sz w:val="24"/>
                <w:szCs w:val="24"/>
                <w:lang w:eastAsia="tr-TR"/>
              </w:rPr>
              <w:t xml:space="preserve">1- Başvurmak </w:t>
            </w:r>
            <w:proofErr w:type="gramStart"/>
            <w:r w:rsidRPr="001221ED">
              <w:rPr>
                <w:rFonts w:eastAsia="Times New Roman" w:cstheme="minorHAnsi"/>
                <w:sz w:val="24"/>
                <w:szCs w:val="24"/>
                <w:lang w:eastAsia="tr-TR"/>
              </w:rPr>
              <w:t>istediği  programı</w:t>
            </w:r>
            <w:proofErr w:type="gramEnd"/>
            <w:r w:rsidRPr="001221ED">
              <w:rPr>
                <w:rFonts w:eastAsia="Times New Roman" w:cstheme="minorHAnsi"/>
                <w:sz w:val="24"/>
                <w:szCs w:val="24"/>
                <w:lang w:eastAsia="tr-TR"/>
              </w:rPr>
              <w:t xml:space="preserve"> belirten dilekçe</w:t>
            </w:r>
          </w:p>
        </w:tc>
      </w:tr>
      <w:tr w:rsidR="00FF1A2C" w:rsidRPr="001221ED" w:rsidTr="00F83A50">
        <w:trPr>
          <w:trHeight w:val="315"/>
        </w:trPr>
        <w:tc>
          <w:tcPr>
            <w:tcW w:w="10065" w:type="dxa"/>
            <w:noWrap/>
            <w:hideMark/>
          </w:tcPr>
          <w:p w:rsidR="00FF1A2C" w:rsidRPr="001221ED" w:rsidRDefault="00FF1A2C" w:rsidP="0068774B">
            <w:pPr>
              <w:rPr>
                <w:rFonts w:eastAsia="Times New Roman" w:cstheme="minorHAnsi"/>
                <w:sz w:val="24"/>
                <w:szCs w:val="24"/>
                <w:lang w:eastAsia="tr-TR"/>
              </w:rPr>
            </w:pPr>
            <w:r w:rsidRPr="001221ED">
              <w:rPr>
                <w:rFonts w:eastAsia="Times New Roman" w:cstheme="minorHAnsi"/>
                <w:sz w:val="24"/>
                <w:szCs w:val="24"/>
                <w:lang w:eastAsia="tr-TR"/>
              </w:rPr>
              <w:t>2- Özgeçmiş</w:t>
            </w:r>
          </w:p>
        </w:tc>
      </w:tr>
      <w:tr w:rsidR="00FF1A2C" w:rsidRPr="001221ED" w:rsidTr="00F83A50">
        <w:trPr>
          <w:trHeight w:val="315"/>
        </w:trPr>
        <w:tc>
          <w:tcPr>
            <w:tcW w:w="10065" w:type="dxa"/>
            <w:noWrap/>
            <w:hideMark/>
          </w:tcPr>
          <w:p w:rsidR="00FF1A2C" w:rsidRPr="001221ED" w:rsidRDefault="00FF1A2C" w:rsidP="00442104">
            <w:pPr>
              <w:rPr>
                <w:rFonts w:eastAsia="Times New Roman" w:cstheme="minorHAnsi"/>
                <w:sz w:val="24"/>
                <w:szCs w:val="24"/>
                <w:lang w:eastAsia="tr-TR"/>
              </w:rPr>
            </w:pPr>
            <w:r w:rsidRPr="001221ED">
              <w:rPr>
                <w:rFonts w:eastAsia="Times New Roman" w:cstheme="minorHAnsi"/>
                <w:sz w:val="24"/>
                <w:szCs w:val="24"/>
                <w:lang w:eastAsia="tr-TR"/>
              </w:rPr>
              <w:t xml:space="preserve">3- Lisans/ Yüksek Lisans mezuniyet belgesinin aslı veya </w:t>
            </w:r>
            <w:r w:rsidR="00442104" w:rsidRPr="001221ED">
              <w:rPr>
                <w:rFonts w:eastAsia="Times New Roman" w:cstheme="minorHAnsi"/>
                <w:sz w:val="24"/>
                <w:szCs w:val="24"/>
                <w:lang w:eastAsia="tr-TR"/>
              </w:rPr>
              <w:t>onaylı</w:t>
            </w:r>
            <w:r w:rsidRPr="001221ED">
              <w:rPr>
                <w:rFonts w:eastAsia="Times New Roman" w:cstheme="minorHAnsi"/>
                <w:sz w:val="24"/>
                <w:szCs w:val="24"/>
                <w:lang w:eastAsia="tr-TR"/>
              </w:rPr>
              <w:t xml:space="preserve"> örneği</w:t>
            </w:r>
          </w:p>
        </w:tc>
      </w:tr>
      <w:tr w:rsidR="00FF1A2C" w:rsidRPr="001221ED" w:rsidTr="00F83A50">
        <w:trPr>
          <w:trHeight w:val="315"/>
        </w:trPr>
        <w:tc>
          <w:tcPr>
            <w:tcW w:w="10065" w:type="dxa"/>
            <w:noWrap/>
            <w:hideMark/>
          </w:tcPr>
          <w:p w:rsidR="00FF1A2C" w:rsidRPr="001221ED" w:rsidRDefault="00FF1A2C" w:rsidP="00442104">
            <w:pPr>
              <w:rPr>
                <w:rFonts w:eastAsia="Times New Roman" w:cstheme="minorHAnsi"/>
                <w:sz w:val="24"/>
                <w:szCs w:val="24"/>
                <w:lang w:eastAsia="tr-TR"/>
              </w:rPr>
            </w:pPr>
            <w:r w:rsidRPr="001221ED">
              <w:rPr>
                <w:rFonts w:eastAsia="Times New Roman" w:cstheme="minorHAnsi"/>
                <w:sz w:val="24"/>
                <w:szCs w:val="24"/>
                <w:lang w:eastAsia="tr-TR"/>
              </w:rPr>
              <w:t xml:space="preserve">4- Lisans/ Yüksek Lisans Not Durum Belgesi’nin (Transkript) aslı veya </w:t>
            </w:r>
            <w:r w:rsidR="00442104" w:rsidRPr="001221ED">
              <w:rPr>
                <w:rFonts w:eastAsia="Times New Roman" w:cstheme="minorHAnsi"/>
                <w:sz w:val="24"/>
                <w:szCs w:val="24"/>
                <w:lang w:eastAsia="tr-TR"/>
              </w:rPr>
              <w:t>onaylı</w:t>
            </w:r>
            <w:r w:rsidRPr="001221ED">
              <w:rPr>
                <w:rFonts w:eastAsia="Times New Roman" w:cstheme="minorHAnsi"/>
                <w:sz w:val="24"/>
                <w:szCs w:val="24"/>
                <w:lang w:eastAsia="tr-TR"/>
              </w:rPr>
              <w:t xml:space="preserve"> örneği</w:t>
            </w:r>
          </w:p>
        </w:tc>
      </w:tr>
      <w:tr w:rsidR="00FF1A2C" w:rsidRPr="001221ED" w:rsidTr="00F83A50">
        <w:trPr>
          <w:trHeight w:val="315"/>
        </w:trPr>
        <w:tc>
          <w:tcPr>
            <w:tcW w:w="10065" w:type="dxa"/>
            <w:noWrap/>
            <w:hideMark/>
          </w:tcPr>
          <w:p w:rsidR="00FF1A2C" w:rsidRPr="001221ED" w:rsidRDefault="00FF1A2C" w:rsidP="0068774B">
            <w:pPr>
              <w:rPr>
                <w:rFonts w:eastAsia="Times New Roman" w:cstheme="minorHAnsi"/>
                <w:sz w:val="24"/>
                <w:szCs w:val="24"/>
                <w:lang w:eastAsia="tr-TR"/>
              </w:rPr>
            </w:pPr>
            <w:r w:rsidRPr="001221ED">
              <w:rPr>
                <w:rFonts w:eastAsia="Times New Roman" w:cstheme="minorHAnsi"/>
                <w:sz w:val="24"/>
                <w:szCs w:val="24"/>
                <w:lang w:eastAsia="tr-TR"/>
              </w:rPr>
              <w:t xml:space="preserve">5- </w:t>
            </w:r>
            <w:r w:rsidR="00442104" w:rsidRPr="001221ED">
              <w:rPr>
                <w:rFonts w:cstheme="minorHAnsi"/>
                <w:sz w:val="24"/>
                <w:szCs w:val="24"/>
              </w:rPr>
              <w:t>Lisansını/Yüksek Lisansını yurtdışında yapanlardan, kurumlarının tanınıp tanınmadığına dair, Yükseköğretim Kurulu Tanınma Belgesi</w:t>
            </w:r>
          </w:p>
        </w:tc>
      </w:tr>
      <w:tr w:rsidR="00FF1A2C" w:rsidRPr="001221ED" w:rsidTr="00F83A50">
        <w:trPr>
          <w:trHeight w:val="315"/>
        </w:trPr>
        <w:tc>
          <w:tcPr>
            <w:tcW w:w="10065" w:type="dxa"/>
            <w:tcBorders>
              <w:bottom w:val="single" w:sz="4" w:space="0" w:color="auto"/>
            </w:tcBorders>
            <w:noWrap/>
            <w:hideMark/>
          </w:tcPr>
          <w:p w:rsidR="00FF1A2C" w:rsidRPr="001221ED" w:rsidRDefault="00FF1A2C" w:rsidP="0068774B">
            <w:pPr>
              <w:rPr>
                <w:rFonts w:eastAsia="Times New Roman" w:cstheme="minorHAnsi"/>
                <w:sz w:val="24"/>
                <w:szCs w:val="24"/>
                <w:lang w:eastAsia="tr-TR"/>
              </w:rPr>
            </w:pPr>
            <w:r w:rsidRPr="001221ED">
              <w:rPr>
                <w:rFonts w:eastAsia="Times New Roman" w:cstheme="minorHAnsi"/>
                <w:sz w:val="24"/>
                <w:szCs w:val="24"/>
                <w:lang w:eastAsia="tr-TR"/>
              </w:rPr>
              <w:t xml:space="preserve">6- Akademik Personel ve Lisansüstü Eğitim Giriş Sınavı </w:t>
            </w:r>
            <w:r w:rsidR="00442104" w:rsidRPr="001221ED">
              <w:rPr>
                <w:rFonts w:cstheme="minorHAnsi"/>
                <w:sz w:val="24"/>
                <w:szCs w:val="24"/>
              </w:rPr>
              <w:t>(ALES) sonuç belgesi en az Sayısal 55 puan, Lisans mezunları için ALES Sayısal 80 puan (son 5 (beş) yıl geçerli)</w:t>
            </w:r>
          </w:p>
        </w:tc>
      </w:tr>
      <w:tr w:rsidR="00FF1A2C" w:rsidRPr="001221ED" w:rsidTr="00F83A50">
        <w:trPr>
          <w:trHeight w:val="315"/>
        </w:trPr>
        <w:tc>
          <w:tcPr>
            <w:tcW w:w="10065" w:type="dxa"/>
            <w:tcBorders>
              <w:bottom w:val="single" w:sz="4" w:space="0" w:color="auto"/>
            </w:tcBorders>
            <w:noWrap/>
          </w:tcPr>
          <w:p w:rsidR="00FF1A2C" w:rsidRPr="001221ED" w:rsidRDefault="00FF1A2C" w:rsidP="001934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stheme="minorHAnsi"/>
                <w:sz w:val="24"/>
                <w:szCs w:val="24"/>
              </w:rPr>
            </w:pPr>
            <w:r w:rsidRPr="001221ED">
              <w:rPr>
                <w:rFonts w:eastAsia="Times New Roman" w:cstheme="minorHAnsi"/>
                <w:sz w:val="24"/>
                <w:szCs w:val="24"/>
                <w:lang w:eastAsia="tr-TR"/>
              </w:rPr>
              <w:t xml:space="preserve">Diş Hekimliği Uzmanlık Sınavı (DUS) sonuç belgesi </w:t>
            </w:r>
            <w:r w:rsidR="00442104" w:rsidRPr="001221ED">
              <w:rPr>
                <w:rFonts w:cstheme="minorHAnsi"/>
                <w:sz w:val="24"/>
                <w:szCs w:val="24"/>
              </w:rPr>
              <w:t>en az 55 puan alınması</w:t>
            </w:r>
          </w:p>
        </w:tc>
      </w:tr>
      <w:tr w:rsidR="00FF1A2C" w:rsidRPr="001221ED" w:rsidTr="00F83A50">
        <w:trPr>
          <w:trHeight w:val="315"/>
        </w:trPr>
        <w:tc>
          <w:tcPr>
            <w:tcW w:w="10065" w:type="dxa"/>
            <w:tcBorders>
              <w:top w:val="single" w:sz="4" w:space="0" w:color="auto"/>
            </w:tcBorders>
            <w:noWrap/>
          </w:tcPr>
          <w:p w:rsidR="00FF1A2C" w:rsidRPr="001221ED" w:rsidRDefault="00FF1A2C" w:rsidP="001934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stheme="minorHAnsi"/>
                <w:sz w:val="24"/>
                <w:szCs w:val="24"/>
              </w:rPr>
            </w:pPr>
            <w:r w:rsidRPr="001221ED">
              <w:rPr>
                <w:rFonts w:eastAsia="Times New Roman" w:cstheme="minorHAnsi"/>
                <w:sz w:val="24"/>
                <w:szCs w:val="24"/>
                <w:lang w:eastAsia="tr-TR"/>
              </w:rPr>
              <w:t xml:space="preserve">TUS Temel Tıp Puanı </w:t>
            </w:r>
            <w:r w:rsidR="00442104" w:rsidRPr="001221ED">
              <w:rPr>
                <w:rFonts w:cstheme="minorHAnsi"/>
                <w:sz w:val="24"/>
                <w:szCs w:val="24"/>
              </w:rPr>
              <w:t xml:space="preserve">en az 50 olması, </w:t>
            </w:r>
            <w:proofErr w:type="gramStart"/>
            <w:r w:rsidRPr="001221ED">
              <w:rPr>
                <w:rFonts w:eastAsia="Times New Roman" w:cstheme="minorHAnsi"/>
                <w:sz w:val="24"/>
                <w:szCs w:val="24"/>
                <w:lang w:eastAsia="tr-TR"/>
              </w:rPr>
              <w:t>1.2</w:t>
            </w:r>
            <w:proofErr w:type="gramEnd"/>
            <w:r w:rsidRPr="001221ED">
              <w:rPr>
                <w:rFonts w:eastAsia="Times New Roman" w:cstheme="minorHAnsi"/>
                <w:sz w:val="24"/>
                <w:szCs w:val="24"/>
                <w:lang w:eastAsia="tr-TR"/>
              </w:rPr>
              <w:t xml:space="preserve"> ile çarpılarak %50’si alınacaktır. </w:t>
            </w:r>
          </w:p>
        </w:tc>
      </w:tr>
      <w:tr w:rsidR="00FF1A2C" w:rsidRPr="001221ED" w:rsidTr="00F83A50">
        <w:trPr>
          <w:trHeight w:val="315"/>
        </w:trPr>
        <w:tc>
          <w:tcPr>
            <w:tcW w:w="10065" w:type="dxa"/>
            <w:tcBorders>
              <w:bottom w:val="nil"/>
            </w:tcBorders>
            <w:noWrap/>
          </w:tcPr>
          <w:p w:rsidR="00FF1A2C" w:rsidRPr="001221ED" w:rsidRDefault="00FF1A2C" w:rsidP="001934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stheme="minorHAnsi"/>
                <w:sz w:val="24"/>
                <w:szCs w:val="24"/>
              </w:rPr>
            </w:pPr>
            <w:r w:rsidRPr="001221ED">
              <w:rPr>
                <w:rFonts w:eastAsia="Times New Roman" w:cstheme="minorHAnsi"/>
                <w:sz w:val="24"/>
                <w:szCs w:val="24"/>
                <w:lang w:eastAsia="tr-TR"/>
              </w:rPr>
              <w:lastRenderedPageBreak/>
              <w:t>DUS ve TUS Puanının son 3(üç)  yıldaki puanı değerlendirmeye alınır.</w:t>
            </w:r>
          </w:p>
        </w:tc>
      </w:tr>
      <w:tr w:rsidR="00933AE3" w:rsidRPr="001221ED" w:rsidTr="00F83A50">
        <w:trPr>
          <w:trHeight w:val="315"/>
        </w:trPr>
        <w:tc>
          <w:tcPr>
            <w:tcW w:w="10065" w:type="dxa"/>
            <w:tcBorders>
              <w:top w:val="nil"/>
            </w:tcBorders>
            <w:noWrap/>
          </w:tcPr>
          <w:p w:rsidR="00933AE3" w:rsidRPr="001221ED" w:rsidRDefault="00933AE3" w:rsidP="00933AE3">
            <w:pPr>
              <w:jc w:val="both"/>
              <w:rPr>
                <w:rFonts w:eastAsia="Times New Roman" w:cstheme="minorHAnsi"/>
                <w:sz w:val="24"/>
                <w:szCs w:val="24"/>
                <w:lang w:eastAsia="tr-TR"/>
              </w:rPr>
            </w:pPr>
            <w:r w:rsidRPr="001221ED">
              <w:rPr>
                <w:rFonts w:cstheme="minorHAnsi"/>
                <w:sz w:val="24"/>
                <w:szCs w:val="24"/>
              </w:rPr>
              <w:t>Doktora derecesi, Diş Hekimliği ve Tıpta Uzmanlık alanlarından herhangi birinden Uzmanlık Belgesi olan adaylardan ALES, DUS, TUS Belgesi aranmaz. Bu adayların ALES Puanı 70 olarak değerlendirmeye alınır.</w:t>
            </w:r>
          </w:p>
        </w:tc>
      </w:tr>
      <w:tr w:rsidR="005D4F1D" w:rsidRPr="001221ED" w:rsidTr="00F83A50">
        <w:trPr>
          <w:trHeight w:val="315"/>
        </w:trPr>
        <w:tc>
          <w:tcPr>
            <w:tcW w:w="10065" w:type="dxa"/>
            <w:tcBorders>
              <w:top w:val="nil"/>
            </w:tcBorders>
            <w:noWrap/>
          </w:tcPr>
          <w:p w:rsidR="005D4F1D" w:rsidRPr="001221ED" w:rsidRDefault="005D4F1D" w:rsidP="0068774B">
            <w:pPr>
              <w:rPr>
                <w:rFonts w:eastAsia="Times New Roman" w:cstheme="minorHAnsi"/>
                <w:sz w:val="24"/>
                <w:szCs w:val="24"/>
                <w:lang w:eastAsia="tr-TR"/>
              </w:rPr>
            </w:pPr>
            <w:r w:rsidRPr="001221ED">
              <w:rPr>
                <w:rFonts w:eastAsia="Times New Roman" w:cstheme="minorHAnsi"/>
                <w:sz w:val="24"/>
                <w:szCs w:val="24"/>
                <w:lang w:eastAsia="tr-TR"/>
              </w:rPr>
              <w:t xml:space="preserve">7- </w:t>
            </w:r>
            <w:r w:rsidRPr="001221ED">
              <w:rPr>
                <w:rFonts w:cstheme="minorHAnsi"/>
                <w:sz w:val="24"/>
                <w:szCs w:val="24"/>
              </w:rPr>
              <w:t>Yabancı Dil Belgesi YDS’den (YÖKDİL)</w:t>
            </w:r>
            <w:r w:rsidRPr="001221ED">
              <w:rPr>
                <w:rFonts w:cstheme="minorHAnsi"/>
                <w:b/>
                <w:sz w:val="24"/>
                <w:szCs w:val="24"/>
              </w:rPr>
              <w:t xml:space="preserve"> </w:t>
            </w:r>
            <w:r w:rsidRPr="001221ED">
              <w:rPr>
                <w:rFonts w:cstheme="minorHAnsi"/>
                <w:sz w:val="24"/>
                <w:szCs w:val="24"/>
              </w:rPr>
              <w:t>en az 55 puan veya ÖSYM Yönetim Kurulu tarafından eşdeğerliği kabul edilen Uluslararası Yabancı Dil sınavından bu puana eşdeğer bir puana sahip olmak (son 5 (beş) yıl geçerli)</w:t>
            </w:r>
          </w:p>
        </w:tc>
      </w:tr>
      <w:tr w:rsidR="00FF1A2C" w:rsidRPr="001221ED" w:rsidTr="00F83A50">
        <w:trPr>
          <w:trHeight w:val="315"/>
        </w:trPr>
        <w:tc>
          <w:tcPr>
            <w:tcW w:w="10065" w:type="dxa"/>
            <w:tcBorders>
              <w:top w:val="nil"/>
            </w:tcBorders>
            <w:noWrap/>
            <w:hideMark/>
          </w:tcPr>
          <w:p w:rsidR="00FF1A2C" w:rsidRPr="001221ED" w:rsidRDefault="005D4F1D" w:rsidP="0068774B">
            <w:pPr>
              <w:rPr>
                <w:rFonts w:eastAsia="Times New Roman" w:cstheme="minorHAnsi"/>
                <w:sz w:val="24"/>
                <w:szCs w:val="24"/>
                <w:lang w:eastAsia="tr-TR"/>
              </w:rPr>
            </w:pPr>
            <w:r w:rsidRPr="001221ED">
              <w:rPr>
                <w:rFonts w:eastAsia="Times New Roman" w:cstheme="minorHAnsi"/>
                <w:sz w:val="24"/>
                <w:szCs w:val="24"/>
                <w:lang w:eastAsia="tr-TR"/>
              </w:rPr>
              <w:t>8</w:t>
            </w:r>
            <w:r w:rsidR="00FF1A2C" w:rsidRPr="001221ED">
              <w:rPr>
                <w:rFonts w:eastAsia="Times New Roman" w:cstheme="minorHAnsi"/>
                <w:sz w:val="24"/>
                <w:szCs w:val="24"/>
                <w:lang w:eastAsia="tr-TR"/>
              </w:rPr>
              <w:t xml:space="preserve">- </w:t>
            </w:r>
            <w:r w:rsidRPr="001221ED">
              <w:rPr>
                <w:rFonts w:cstheme="minorHAnsi"/>
                <w:sz w:val="24"/>
                <w:szCs w:val="24"/>
              </w:rPr>
              <w:t>Nüfus Cüzdan Örneği (e-devlet üzerinden alınan)</w:t>
            </w:r>
          </w:p>
        </w:tc>
      </w:tr>
      <w:tr w:rsidR="00FF1A2C" w:rsidRPr="001221ED" w:rsidTr="00F83A50">
        <w:trPr>
          <w:trHeight w:val="315"/>
        </w:trPr>
        <w:tc>
          <w:tcPr>
            <w:tcW w:w="10065" w:type="dxa"/>
            <w:noWrap/>
            <w:hideMark/>
          </w:tcPr>
          <w:p w:rsidR="00FF1A2C" w:rsidRPr="001221ED" w:rsidRDefault="005D4F1D" w:rsidP="0068774B">
            <w:pPr>
              <w:rPr>
                <w:rFonts w:eastAsia="Times New Roman" w:cstheme="minorHAnsi"/>
                <w:sz w:val="24"/>
                <w:szCs w:val="24"/>
                <w:lang w:eastAsia="tr-TR"/>
              </w:rPr>
            </w:pPr>
            <w:r w:rsidRPr="001221ED">
              <w:rPr>
                <w:rFonts w:eastAsia="Times New Roman" w:cstheme="minorHAnsi"/>
                <w:sz w:val="24"/>
                <w:szCs w:val="24"/>
                <w:lang w:eastAsia="tr-TR"/>
              </w:rPr>
              <w:t>9</w:t>
            </w:r>
            <w:r w:rsidR="00FF1A2C" w:rsidRPr="001221ED">
              <w:rPr>
                <w:rFonts w:eastAsia="Times New Roman" w:cstheme="minorHAnsi"/>
                <w:sz w:val="24"/>
                <w:szCs w:val="24"/>
                <w:lang w:eastAsia="tr-TR"/>
              </w:rPr>
              <w:t xml:space="preserve">- </w:t>
            </w:r>
            <w:r w:rsidRPr="001221ED">
              <w:rPr>
                <w:rFonts w:cstheme="minorHAnsi"/>
                <w:sz w:val="24"/>
                <w:szCs w:val="24"/>
              </w:rPr>
              <w:t>2 adet vesikalık fotoğraf,</w:t>
            </w:r>
          </w:p>
        </w:tc>
      </w:tr>
    </w:tbl>
    <w:p w:rsidR="00D37EA5" w:rsidRDefault="00D37EA5" w:rsidP="008E6BF6">
      <w:pPr>
        <w:spacing w:after="0" w:line="240" w:lineRule="auto"/>
        <w:rPr>
          <w:rFonts w:eastAsia="Times New Roman" w:cs="Times New Roman"/>
          <w:b/>
          <w:sz w:val="24"/>
          <w:szCs w:val="24"/>
          <w:u w:val="single"/>
          <w:lang w:eastAsia="tr-TR"/>
        </w:rPr>
      </w:pPr>
    </w:p>
    <w:p w:rsidR="00D37EA5" w:rsidRDefault="00D37EA5" w:rsidP="008E6BF6">
      <w:pPr>
        <w:spacing w:after="0" w:line="240" w:lineRule="auto"/>
        <w:rPr>
          <w:rFonts w:eastAsia="Times New Roman" w:cs="Times New Roman"/>
          <w:b/>
          <w:sz w:val="24"/>
          <w:szCs w:val="24"/>
          <w:u w:val="single"/>
          <w:lang w:eastAsia="tr-TR"/>
        </w:rPr>
      </w:pPr>
    </w:p>
    <w:p w:rsidR="00D37EA5" w:rsidRPr="00D37EA5" w:rsidRDefault="00D37EA5" w:rsidP="00D37EA5">
      <w:pPr>
        <w:rPr>
          <w:sz w:val="24"/>
          <w:szCs w:val="24"/>
        </w:rPr>
      </w:pPr>
      <w:r w:rsidRPr="00D37EA5">
        <w:rPr>
          <w:b/>
          <w:sz w:val="24"/>
          <w:szCs w:val="24"/>
          <w:u w:val="single"/>
        </w:rPr>
        <w:t>BAŞVURU (ÖN KAYIT):</w:t>
      </w:r>
      <w:r w:rsidRPr="00D37EA5">
        <w:rPr>
          <w:sz w:val="24"/>
          <w:szCs w:val="24"/>
        </w:rPr>
        <w:br/>
      </w:r>
      <w:r w:rsidR="00F644FE">
        <w:rPr>
          <w:bCs/>
          <w:sz w:val="24"/>
          <w:szCs w:val="24"/>
        </w:rPr>
        <w:t>06-10</w:t>
      </w:r>
      <w:r w:rsidRPr="00D37EA5">
        <w:rPr>
          <w:bCs/>
          <w:sz w:val="24"/>
          <w:szCs w:val="24"/>
        </w:rPr>
        <w:t xml:space="preserve"> </w:t>
      </w:r>
      <w:r w:rsidR="00F644FE">
        <w:rPr>
          <w:bCs/>
          <w:sz w:val="24"/>
          <w:szCs w:val="24"/>
        </w:rPr>
        <w:t xml:space="preserve">Ağustos </w:t>
      </w:r>
      <w:r w:rsidRPr="00D37EA5">
        <w:rPr>
          <w:bCs/>
          <w:sz w:val="24"/>
          <w:szCs w:val="24"/>
        </w:rPr>
        <w:t>2018 tarihleri</w:t>
      </w:r>
      <w:r w:rsidRPr="00D37EA5">
        <w:rPr>
          <w:sz w:val="24"/>
          <w:szCs w:val="24"/>
        </w:rPr>
        <w:t xml:space="preserve"> arasıdır.</w:t>
      </w:r>
    </w:p>
    <w:p w:rsidR="00D37EA5" w:rsidRPr="00D37EA5" w:rsidRDefault="00D37EA5" w:rsidP="00D37EA5">
      <w:pPr>
        <w:rPr>
          <w:b/>
          <w:sz w:val="24"/>
          <w:szCs w:val="24"/>
          <w:u w:val="single"/>
        </w:rPr>
      </w:pPr>
      <w:r w:rsidRPr="00D37EA5">
        <w:rPr>
          <w:b/>
          <w:sz w:val="24"/>
          <w:szCs w:val="24"/>
          <w:u w:val="single"/>
        </w:rPr>
        <w:t>KESİN KAYIT:</w:t>
      </w:r>
    </w:p>
    <w:p w:rsidR="00D37EA5" w:rsidRPr="00D37EA5" w:rsidRDefault="00F644FE" w:rsidP="00D37EA5">
      <w:pPr>
        <w:rPr>
          <w:sz w:val="24"/>
          <w:szCs w:val="24"/>
        </w:rPr>
      </w:pPr>
      <w:r>
        <w:rPr>
          <w:sz w:val="24"/>
          <w:szCs w:val="24"/>
        </w:rPr>
        <w:t>17-21</w:t>
      </w:r>
      <w:r w:rsidR="00D37EA5" w:rsidRPr="00D37EA5">
        <w:rPr>
          <w:sz w:val="24"/>
          <w:szCs w:val="24"/>
        </w:rPr>
        <w:t xml:space="preserve"> </w:t>
      </w:r>
      <w:r>
        <w:rPr>
          <w:sz w:val="24"/>
          <w:szCs w:val="24"/>
        </w:rPr>
        <w:t>Eylül</w:t>
      </w:r>
      <w:r w:rsidR="00D37EA5" w:rsidRPr="00D37EA5">
        <w:rPr>
          <w:sz w:val="24"/>
          <w:szCs w:val="24"/>
        </w:rPr>
        <w:t xml:space="preserve"> 2018 tarihleri arasında yapılacaktır.</w:t>
      </w:r>
    </w:p>
    <w:p w:rsidR="00D37EA5" w:rsidRDefault="00D37EA5" w:rsidP="008E6BF6">
      <w:pPr>
        <w:spacing w:after="0" w:line="140" w:lineRule="atLeast"/>
        <w:ind w:right="441"/>
        <w:rPr>
          <w:rFonts w:eastAsia="Times New Roman" w:cs="Times New Roman"/>
          <w:b/>
          <w:sz w:val="24"/>
          <w:szCs w:val="24"/>
          <w:lang w:eastAsia="tr-TR"/>
        </w:rPr>
      </w:pPr>
    </w:p>
    <w:p w:rsidR="008E6BF6" w:rsidRPr="00933AE3" w:rsidRDefault="008E6BF6" w:rsidP="008E6BF6">
      <w:pPr>
        <w:spacing w:after="0" w:line="140" w:lineRule="atLeast"/>
        <w:ind w:right="441"/>
        <w:rPr>
          <w:rFonts w:eastAsia="Times New Roman" w:cs="Times New Roman"/>
          <w:b/>
          <w:sz w:val="24"/>
          <w:szCs w:val="24"/>
          <w:lang w:eastAsia="tr-TR"/>
        </w:rPr>
      </w:pPr>
      <w:r w:rsidRPr="00933AE3">
        <w:rPr>
          <w:rFonts w:eastAsia="Times New Roman" w:cs="Times New Roman"/>
          <w:b/>
          <w:sz w:val="24"/>
          <w:szCs w:val="24"/>
          <w:lang w:eastAsia="tr-TR"/>
        </w:rPr>
        <w:t>YABANCI UYRUKLU ADAYLARDAN İSTENECEK BELGELER:</w:t>
      </w:r>
    </w:p>
    <w:p w:rsidR="008E6BF6" w:rsidRPr="00933AE3" w:rsidRDefault="008E6BF6" w:rsidP="008E6BF6">
      <w:pPr>
        <w:pStyle w:val="Default"/>
        <w:jc w:val="both"/>
        <w:rPr>
          <w:rFonts w:asciiTheme="minorHAnsi" w:hAnsiTheme="minorHAnsi"/>
        </w:rPr>
      </w:pPr>
    </w:p>
    <w:p w:rsidR="00C96868" w:rsidRDefault="008E6BF6" w:rsidP="00442104">
      <w:pPr>
        <w:spacing w:after="0" w:line="140" w:lineRule="atLeast"/>
        <w:jc w:val="both"/>
        <w:rPr>
          <w:rFonts w:cs="Times New Roman"/>
          <w:sz w:val="24"/>
          <w:szCs w:val="24"/>
        </w:rPr>
      </w:pPr>
      <w:r w:rsidRPr="00933AE3">
        <w:rPr>
          <w:rFonts w:cs="Times New Roman"/>
          <w:sz w:val="24"/>
          <w:szCs w:val="24"/>
        </w:rPr>
        <w:t xml:space="preserve">Kendi </w:t>
      </w:r>
      <w:proofErr w:type="gramStart"/>
      <w:r w:rsidRPr="00933AE3">
        <w:rPr>
          <w:rFonts w:cs="Times New Roman"/>
          <w:sz w:val="24"/>
          <w:szCs w:val="24"/>
        </w:rPr>
        <w:t>imkanı</w:t>
      </w:r>
      <w:proofErr w:type="gramEnd"/>
      <w:r w:rsidRPr="00933AE3">
        <w:rPr>
          <w:rFonts w:cs="Times New Roman"/>
          <w:sz w:val="24"/>
          <w:szCs w:val="24"/>
        </w:rPr>
        <w:t xml:space="preserve"> ile okuyacak yabancı uyruklu öğrencilerden,  TÖMER’den alınacak </w:t>
      </w:r>
      <w:r w:rsidRPr="00933AE3">
        <w:rPr>
          <w:rFonts w:cs="Times New Roman"/>
          <w:b/>
          <w:sz w:val="24"/>
          <w:szCs w:val="24"/>
        </w:rPr>
        <w:t xml:space="preserve">B2 </w:t>
      </w:r>
      <w:r w:rsidRPr="00933AE3">
        <w:rPr>
          <w:rFonts w:cs="Times New Roman"/>
          <w:sz w:val="24"/>
          <w:szCs w:val="24"/>
        </w:rPr>
        <w:t xml:space="preserve">seviyesi Sonuç Belgesi, </w:t>
      </w:r>
      <w:r w:rsidR="006F1AD0">
        <w:rPr>
          <w:rFonts w:cs="Times New Roman"/>
          <w:sz w:val="24"/>
          <w:szCs w:val="24"/>
        </w:rPr>
        <w:t xml:space="preserve">Doktoraya başvuracaklar için </w:t>
      </w:r>
      <w:r w:rsidRPr="00933AE3">
        <w:rPr>
          <w:rFonts w:cs="Times New Roman"/>
          <w:sz w:val="24"/>
          <w:szCs w:val="24"/>
        </w:rPr>
        <w:t xml:space="preserve">anadilleri dışında Yabancı Dil Belgesi </w:t>
      </w:r>
      <w:r w:rsidR="006F1AD0">
        <w:rPr>
          <w:rFonts w:cs="Times New Roman"/>
          <w:sz w:val="24"/>
          <w:szCs w:val="24"/>
        </w:rPr>
        <w:t xml:space="preserve">en az 55 puan </w:t>
      </w:r>
      <w:r w:rsidRPr="00933AE3">
        <w:rPr>
          <w:rFonts w:cs="Times New Roman"/>
          <w:sz w:val="24"/>
          <w:szCs w:val="24"/>
        </w:rPr>
        <w:t xml:space="preserve">ve diğer lisansüstü başvuru şartları istenecektir. Türkiye’de bir Yükseköğretim Kurumundan mezun olan yabancı uyruklu öğrencilerde Türkçe dil şartı aranmaz. TÖMER Belgesi olmayanlar 1 yıl süreyle ESOGÜ TÖMER’e kayıt olarak, </w:t>
      </w:r>
      <w:proofErr w:type="gramStart"/>
      <w:r w:rsidRPr="00933AE3">
        <w:rPr>
          <w:rFonts w:cs="Times New Roman"/>
          <w:sz w:val="24"/>
          <w:szCs w:val="24"/>
        </w:rPr>
        <w:t>yıl sonunda</w:t>
      </w:r>
      <w:proofErr w:type="gramEnd"/>
      <w:r w:rsidRPr="00933AE3">
        <w:rPr>
          <w:rFonts w:cs="Times New Roman"/>
          <w:sz w:val="24"/>
          <w:szCs w:val="24"/>
        </w:rPr>
        <w:t xml:space="preserve"> yapılacak sınavdan (B2 seviyesinde) başarılı olmaları halinde lisansüstü eğitime devam ederler. (TÖMER’den C1 veya B2 seviyesinde yeterlilik belgesi getirilmesi)</w:t>
      </w:r>
    </w:p>
    <w:p w:rsidR="0022089A" w:rsidRDefault="0022089A" w:rsidP="00442104">
      <w:pPr>
        <w:spacing w:after="0" w:line="140" w:lineRule="atLeast"/>
        <w:jc w:val="both"/>
        <w:rPr>
          <w:rFonts w:cs="Times New Roman"/>
          <w:sz w:val="24"/>
          <w:szCs w:val="24"/>
        </w:rPr>
      </w:pPr>
    </w:p>
    <w:p w:rsidR="003419C5" w:rsidRDefault="003419C5" w:rsidP="00442104">
      <w:pPr>
        <w:spacing w:after="0" w:line="140" w:lineRule="atLeast"/>
        <w:jc w:val="both"/>
        <w:rPr>
          <w:rFonts w:cs="Times New Roman"/>
          <w:sz w:val="24"/>
          <w:szCs w:val="24"/>
        </w:rPr>
      </w:pPr>
      <w:bookmarkStart w:id="0" w:name="_GoBack"/>
      <w:bookmarkEnd w:id="0"/>
    </w:p>
    <w:p w:rsidR="0069104B" w:rsidRPr="00442104" w:rsidRDefault="0069104B" w:rsidP="00442104">
      <w:pPr>
        <w:spacing w:after="0" w:line="140" w:lineRule="atLeast"/>
        <w:jc w:val="both"/>
        <w:rPr>
          <w:rFonts w:cs="Times New Roman"/>
          <w:sz w:val="24"/>
          <w:szCs w:val="24"/>
        </w:rPr>
      </w:pPr>
    </w:p>
    <w:tbl>
      <w:tblPr>
        <w:tblStyle w:val="TabloKlavuzu"/>
        <w:tblW w:w="10490" w:type="dxa"/>
        <w:tblInd w:w="-459" w:type="dxa"/>
        <w:tblLook w:val="04A0" w:firstRow="1" w:lastRow="0" w:firstColumn="1" w:lastColumn="0" w:noHBand="0" w:noVBand="1"/>
      </w:tblPr>
      <w:tblGrid>
        <w:gridCol w:w="10490"/>
      </w:tblGrid>
      <w:tr w:rsidR="00C96868" w:rsidRPr="00933AE3" w:rsidTr="00C96868">
        <w:trPr>
          <w:trHeight w:val="300"/>
        </w:trPr>
        <w:tc>
          <w:tcPr>
            <w:tcW w:w="10490" w:type="dxa"/>
            <w:noWrap/>
          </w:tcPr>
          <w:p w:rsidR="00C96868" w:rsidRPr="00933AE3" w:rsidRDefault="00C96868" w:rsidP="0068774B">
            <w:pPr>
              <w:rPr>
                <w:rFonts w:eastAsia="Times New Roman" w:cs="Times New Roman"/>
                <w:b/>
                <w:sz w:val="24"/>
                <w:szCs w:val="24"/>
                <w:lang w:eastAsia="tr-TR"/>
              </w:rPr>
            </w:pPr>
          </w:p>
          <w:p w:rsidR="00C96868" w:rsidRPr="00933AE3" w:rsidRDefault="00C96868" w:rsidP="00C96868">
            <w:pPr>
              <w:rPr>
                <w:rFonts w:eastAsia="Times New Roman" w:cs="Times New Roman"/>
                <w:b/>
                <w:sz w:val="24"/>
                <w:szCs w:val="24"/>
                <w:lang w:eastAsia="tr-TR"/>
              </w:rPr>
            </w:pPr>
            <w:r w:rsidRPr="00933AE3">
              <w:rPr>
                <w:rFonts w:eastAsia="Times New Roman" w:cs="Times New Roman"/>
                <w:b/>
                <w:sz w:val="24"/>
                <w:szCs w:val="24"/>
                <w:lang w:eastAsia="tr-TR"/>
              </w:rPr>
              <w:t>KESİN KAYIT HAKKINI KAZANAN ADAYL</w:t>
            </w:r>
            <w:r w:rsidR="009824FC" w:rsidRPr="00933AE3">
              <w:rPr>
                <w:rFonts w:eastAsia="Times New Roman" w:cs="Times New Roman"/>
                <w:b/>
                <w:sz w:val="24"/>
                <w:szCs w:val="24"/>
                <w:lang w:eastAsia="tr-TR"/>
              </w:rPr>
              <w:t>ARDAN İSTEN</w:t>
            </w:r>
            <w:r w:rsidR="00DD22B4">
              <w:rPr>
                <w:rFonts w:eastAsia="Times New Roman" w:cs="Times New Roman"/>
                <w:b/>
                <w:sz w:val="24"/>
                <w:szCs w:val="24"/>
                <w:lang w:eastAsia="tr-TR"/>
              </w:rPr>
              <w:t>İLEN</w:t>
            </w:r>
            <w:r w:rsidR="009824FC" w:rsidRPr="00933AE3">
              <w:rPr>
                <w:rFonts w:eastAsia="Times New Roman" w:cs="Times New Roman"/>
                <w:b/>
                <w:sz w:val="24"/>
                <w:szCs w:val="24"/>
                <w:lang w:eastAsia="tr-TR"/>
              </w:rPr>
              <w:t xml:space="preserve"> EK BELGELER</w:t>
            </w:r>
            <w:r w:rsidRPr="00933AE3">
              <w:rPr>
                <w:rFonts w:eastAsia="Times New Roman" w:cs="Times New Roman"/>
                <w:b/>
                <w:sz w:val="24"/>
                <w:szCs w:val="24"/>
                <w:lang w:eastAsia="tr-TR"/>
              </w:rPr>
              <w:t>:</w:t>
            </w:r>
          </w:p>
          <w:p w:rsidR="00C96868" w:rsidRPr="00933AE3" w:rsidRDefault="00C96868" w:rsidP="0068774B">
            <w:pPr>
              <w:rPr>
                <w:rFonts w:eastAsia="Times New Roman" w:cs="Times New Roman"/>
                <w:sz w:val="24"/>
                <w:szCs w:val="24"/>
                <w:lang w:eastAsia="tr-TR"/>
              </w:rPr>
            </w:pPr>
          </w:p>
        </w:tc>
      </w:tr>
      <w:tr w:rsidR="00C96868" w:rsidRPr="00933AE3" w:rsidTr="00C96868">
        <w:trPr>
          <w:trHeight w:val="300"/>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1- </w:t>
            </w:r>
            <w:proofErr w:type="gramStart"/>
            <w:r w:rsidRPr="00933AE3">
              <w:rPr>
                <w:rFonts w:eastAsia="Times New Roman" w:cs="Times New Roman"/>
                <w:sz w:val="24"/>
                <w:szCs w:val="24"/>
                <w:lang w:eastAsia="tr-TR"/>
              </w:rPr>
              <w:t>İkametgah</w:t>
            </w:r>
            <w:proofErr w:type="gramEnd"/>
            <w:r w:rsidRPr="00933AE3">
              <w:rPr>
                <w:rFonts w:eastAsia="Times New Roman" w:cs="Times New Roman"/>
                <w:sz w:val="24"/>
                <w:szCs w:val="24"/>
                <w:lang w:eastAsia="tr-TR"/>
              </w:rPr>
              <w:t xml:space="preserve"> Belgesi</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2- 6 adet vesikalık fotoğraf</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3- Askerlikle ilişiği olmadığına dair (erkekler için) belge.</w:t>
            </w:r>
          </w:p>
        </w:tc>
      </w:tr>
    </w:tbl>
    <w:p w:rsidR="006F1AD0" w:rsidRPr="00933AE3" w:rsidRDefault="006F1AD0" w:rsidP="008E6BF6">
      <w:pPr>
        <w:spacing w:after="0" w:line="240" w:lineRule="auto"/>
        <w:rPr>
          <w:rFonts w:eastAsia="Times New Roman" w:cs="Times New Roman"/>
          <w:b/>
          <w:sz w:val="24"/>
          <w:szCs w:val="24"/>
          <w:u w:val="single"/>
          <w:lang w:eastAsia="tr-TR"/>
        </w:rPr>
      </w:pPr>
    </w:p>
    <w:tbl>
      <w:tblPr>
        <w:tblStyle w:val="TabloKlavuzu"/>
        <w:tblW w:w="10490" w:type="dxa"/>
        <w:tblInd w:w="-459" w:type="dxa"/>
        <w:tblLook w:val="04A0" w:firstRow="1" w:lastRow="0" w:firstColumn="1" w:lastColumn="0" w:noHBand="0" w:noVBand="1"/>
      </w:tblPr>
      <w:tblGrid>
        <w:gridCol w:w="10490"/>
      </w:tblGrid>
      <w:tr w:rsidR="00C96868" w:rsidRPr="00933AE3" w:rsidTr="00C96868">
        <w:trPr>
          <w:trHeight w:val="300"/>
        </w:trPr>
        <w:tc>
          <w:tcPr>
            <w:tcW w:w="10490" w:type="dxa"/>
            <w:noWrap/>
          </w:tcPr>
          <w:p w:rsidR="00C96868" w:rsidRPr="00933AE3" w:rsidRDefault="00C96868" w:rsidP="0068774B">
            <w:pPr>
              <w:rPr>
                <w:rFonts w:eastAsia="Times New Roman" w:cs="Times New Roman"/>
                <w:b/>
                <w:sz w:val="24"/>
                <w:szCs w:val="24"/>
                <w:lang w:eastAsia="tr-TR"/>
              </w:rPr>
            </w:pPr>
          </w:p>
          <w:p w:rsidR="00C96868" w:rsidRPr="00933AE3" w:rsidRDefault="00C96868" w:rsidP="00C96868">
            <w:pPr>
              <w:rPr>
                <w:rFonts w:eastAsia="Times New Roman" w:cs="Times New Roman"/>
                <w:b/>
                <w:sz w:val="24"/>
                <w:szCs w:val="24"/>
                <w:lang w:eastAsia="tr-TR"/>
              </w:rPr>
            </w:pPr>
            <w:r w:rsidRPr="00933AE3">
              <w:rPr>
                <w:rFonts w:eastAsia="Times New Roman" w:cs="Times New Roman"/>
                <w:b/>
                <w:sz w:val="24"/>
                <w:szCs w:val="24"/>
                <w:lang w:eastAsia="tr-TR"/>
              </w:rPr>
              <w:t>KAYITLARLA İLGİLİ ÖNEMLİ HUSUSLAR:</w:t>
            </w:r>
          </w:p>
          <w:p w:rsidR="00C96868" w:rsidRPr="00933AE3" w:rsidRDefault="00C96868" w:rsidP="0068774B">
            <w:pPr>
              <w:rPr>
                <w:rFonts w:eastAsia="Times New Roman" w:cs="Times New Roman"/>
                <w:sz w:val="24"/>
                <w:szCs w:val="24"/>
                <w:lang w:eastAsia="tr-TR"/>
              </w:rPr>
            </w:pPr>
          </w:p>
        </w:tc>
      </w:tr>
      <w:tr w:rsidR="00C96868" w:rsidRPr="00933AE3" w:rsidTr="00C96868">
        <w:trPr>
          <w:trHeight w:val="300"/>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1- Posta veya faks ile kayıt yapılmaz.</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2- Kayıt için istenen belgelerin sureti veya fotokopisi kabul edilmez.</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3- Eksik belge ile kayıt yapılmaz.</w:t>
            </w:r>
          </w:p>
        </w:tc>
      </w:tr>
      <w:tr w:rsidR="00C96868" w:rsidRPr="00933AE3" w:rsidTr="00C96868">
        <w:trPr>
          <w:trHeight w:val="315"/>
        </w:trPr>
        <w:tc>
          <w:tcPr>
            <w:tcW w:w="10490" w:type="dxa"/>
            <w:noWrap/>
            <w:hideMark/>
          </w:tcPr>
          <w:p w:rsidR="00C96868" w:rsidRPr="00933AE3" w:rsidRDefault="00C96868" w:rsidP="00C96868">
            <w:pPr>
              <w:jc w:val="both"/>
              <w:rPr>
                <w:rFonts w:eastAsia="Times New Roman" w:cs="Times New Roman"/>
                <w:sz w:val="24"/>
                <w:szCs w:val="24"/>
                <w:lang w:eastAsia="tr-TR"/>
              </w:rPr>
            </w:pPr>
            <w:r w:rsidRPr="00933AE3">
              <w:rPr>
                <w:rFonts w:eastAsia="Times New Roman" w:cs="Times New Roman"/>
                <w:sz w:val="24"/>
                <w:szCs w:val="24"/>
                <w:lang w:eastAsia="tr-TR"/>
              </w:rPr>
              <w:t>4- İlan edilen tarihler arasında kaydını yaptırmayan adaylar bir hak iddia edemez.</w:t>
            </w:r>
          </w:p>
          <w:p w:rsidR="00C96868" w:rsidRPr="00933AE3" w:rsidRDefault="00C96868" w:rsidP="0068774B">
            <w:pPr>
              <w:rPr>
                <w:rFonts w:eastAsia="Times New Roman" w:cs="Times New Roman"/>
                <w:sz w:val="24"/>
                <w:szCs w:val="24"/>
                <w:lang w:eastAsia="tr-TR"/>
              </w:rPr>
            </w:pPr>
          </w:p>
        </w:tc>
      </w:tr>
    </w:tbl>
    <w:p w:rsidR="00C96868" w:rsidRDefault="00C96868" w:rsidP="008E6BF6">
      <w:pPr>
        <w:spacing w:after="0" w:line="240" w:lineRule="auto"/>
        <w:rPr>
          <w:rFonts w:eastAsia="Times New Roman" w:cs="Times New Roman"/>
          <w:sz w:val="24"/>
          <w:szCs w:val="24"/>
          <w:lang w:eastAsia="tr-TR"/>
        </w:rPr>
      </w:pPr>
    </w:p>
    <w:tbl>
      <w:tblPr>
        <w:tblStyle w:val="TabloKlavuzu"/>
        <w:tblW w:w="10490" w:type="dxa"/>
        <w:tblInd w:w="-459" w:type="dxa"/>
        <w:tblLook w:val="04A0" w:firstRow="1" w:lastRow="0" w:firstColumn="1" w:lastColumn="0" w:noHBand="0" w:noVBand="1"/>
      </w:tblPr>
      <w:tblGrid>
        <w:gridCol w:w="10490"/>
      </w:tblGrid>
      <w:tr w:rsidR="00EA1053" w:rsidRPr="00933AE3" w:rsidTr="001273CF">
        <w:trPr>
          <w:trHeight w:val="300"/>
        </w:trPr>
        <w:tc>
          <w:tcPr>
            <w:tcW w:w="10490" w:type="dxa"/>
            <w:noWrap/>
          </w:tcPr>
          <w:p w:rsidR="00EA1053" w:rsidRPr="00933AE3" w:rsidRDefault="00EA1053" w:rsidP="001273CF">
            <w:pPr>
              <w:rPr>
                <w:rFonts w:eastAsia="Times New Roman" w:cs="Times New Roman"/>
                <w:b/>
                <w:sz w:val="24"/>
                <w:szCs w:val="24"/>
                <w:lang w:eastAsia="tr-TR"/>
              </w:rPr>
            </w:pPr>
          </w:p>
          <w:p w:rsidR="00EA1053" w:rsidRPr="00DD22B4" w:rsidRDefault="00EA1053" w:rsidP="001273CF">
            <w:pPr>
              <w:pStyle w:val="Default"/>
              <w:tabs>
                <w:tab w:val="left" w:pos="709"/>
                <w:tab w:val="left" w:pos="7797"/>
                <w:tab w:val="left" w:pos="8222"/>
                <w:tab w:val="left" w:pos="9072"/>
              </w:tabs>
              <w:rPr>
                <w:rFonts w:ascii="Calibri" w:hAnsi="Calibri" w:cs="Calibri"/>
                <w:b/>
                <w:bCs/>
              </w:rPr>
            </w:pPr>
            <w:r w:rsidRPr="00DD22B4">
              <w:rPr>
                <w:rFonts w:ascii="Calibri" w:hAnsi="Calibri" w:cs="Calibri"/>
                <w:b/>
                <w:bCs/>
              </w:rPr>
              <w:t xml:space="preserve">YATAY GEÇİŞ İÇİN </w:t>
            </w:r>
            <w:r w:rsidR="00884B28" w:rsidRPr="00DD22B4">
              <w:rPr>
                <w:rFonts w:ascii="Calibri" w:hAnsi="Calibri" w:cs="Calibri"/>
                <w:b/>
                <w:bCs/>
              </w:rPr>
              <w:t>ARANACAK KOŞULLAR</w:t>
            </w:r>
            <w:r w:rsidR="00DD22B4" w:rsidRPr="00DD22B4">
              <w:rPr>
                <w:rFonts w:ascii="Calibri" w:hAnsi="Calibri" w:cs="Calibri"/>
                <w:b/>
                <w:bCs/>
              </w:rPr>
              <w:t xml:space="preserve"> VE</w:t>
            </w:r>
            <w:r w:rsidR="00DD22B4" w:rsidRPr="00DD22B4">
              <w:rPr>
                <w:rFonts w:ascii="Calibri" w:eastAsia="Times New Roman" w:hAnsi="Calibri" w:cs="Calibri"/>
                <w:b/>
                <w:lang w:eastAsia="tr-TR"/>
              </w:rPr>
              <w:t xml:space="preserve"> İSTENİLEN </w:t>
            </w:r>
            <w:proofErr w:type="gramStart"/>
            <w:r w:rsidR="00DD22B4" w:rsidRPr="00DD22B4">
              <w:rPr>
                <w:rFonts w:ascii="Calibri" w:eastAsia="Times New Roman" w:hAnsi="Calibri" w:cs="Calibri"/>
                <w:b/>
                <w:lang w:eastAsia="tr-TR"/>
              </w:rPr>
              <w:t>BELGELER</w:t>
            </w:r>
            <w:r w:rsidR="00DD22B4" w:rsidRPr="00DD22B4">
              <w:rPr>
                <w:rFonts w:ascii="Calibri" w:hAnsi="Calibri" w:cs="Calibri"/>
                <w:b/>
                <w:bCs/>
              </w:rPr>
              <w:t xml:space="preserve"> </w:t>
            </w:r>
            <w:r w:rsidRPr="00DD22B4">
              <w:rPr>
                <w:rFonts w:ascii="Calibri" w:hAnsi="Calibri" w:cs="Calibri"/>
                <w:b/>
                <w:bCs/>
              </w:rPr>
              <w:t>:</w:t>
            </w:r>
            <w:proofErr w:type="gramEnd"/>
            <w:r w:rsidRPr="00DD22B4">
              <w:rPr>
                <w:rFonts w:ascii="Calibri" w:hAnsi="Calibri" w:cs="Calibri"/>
                <w:b/>
                <w:bCs/>
              </w:rPr>
              <w:t xml:space="preserve"> </w:t>
            </w:r>
          </w:p>
          <w:p w:rsidR="00EA1053" w:rsidRPr="00933AE3" w:rsidRDefault="00EA1053" w:rsidP="001273CF">
            <w:pPr>
              <w:rPr>
                <w:rFonts w:eastAsia="Times New Roman" w:cs="Times New Roman"/>
                <w:sz w:val="24"/>
                <w:szCs w:val="24"/>
                <w:lang w:eastAsia="tr-TR"/>
              </w:rPr>
            </w:pPr>
          </w:p>
        </w:tc>
      </w:tr>
      <w:tr w:rsidR="00EA1053" w:rsidRPr="00933AE3" w:rsidTr="001273CF">
        <w:trPr>
          <w:trHeight w:val="300"/>
        </w:trPr>
        <w:tc>
          <w:tcPr>
            <w:tcW w:w="10490" w:type="dxa"/>
            <w:noWrap/>
            <w:hideMark/>
          </w:tcPr>
          <w:p w:rsidR="00EA1053" w:rsidRPr="00933AE3" w:rsidRDefault="00EA1053" w:rsidP="00884B28">
            <w:pPr>
              <w:rPr>
                <w:rFonts w:eastAsia="Times New Roman" w:cs="Times New Roman"/>
                <w:sz w:val="24"/>
                <w:szCs w:val="24"/>
                <w:lang w:eastAsia="tr-TR"/>
              </w:rPr>
            </w:pPr>
            <w:r w:rsidRPr="00933AE3">
              <w:rPr>
                <w:rFonts w:eastAsia="Times New Roman" w:cs="Times New Roman"/>
                <w:sz w:val="24"/>
                <w:szCs w:val="24"/>
                <w:lang w:eastAsia="tr-TR"/>
              </w:rPr>
              <w:t xml:space="preserve">1- </w:t>
            </w:r>
            <w:r w:rsidR="00884B28">
              <w:rPr>
                <w:sz w:val="24"/>
                <w:szCs w:val="24"/>
              </w:rPr>
              <w:t>ALES Sınav sonuç belgesi</w:t>
            </w:r>
          </w:p>
        </w:tc>
      </w:tr>
      <w:tr w:rsidR="00EA1053" w:rsidRPr="00933AE3" w:rsidTr="001273CF">
        <w:trPr>
          <w:trHeight w:val="315"/>
        </w:trPr>
        <w:tc>
          <w:tcPr>
            <w:tcW w:w="10490" w:type="dxa"/>
            <w:noWrap/>
            <w:hideMark/>
          </w:tcPr>
          <w:p w:rsidR="00EA1053" w:rsidRPr="00933AE3" w:rsidRDefault="00EA1053" w:rsidP="00884B28">
            <w:pPr>
              <w:rPr>
                <w:rFonts w:eastAsia="Times New Roman" w:cs="Times New Roman"/>
                <w:sz w:val="24"/>
                <w:szCs w:val="24"/>
                <w:lang w:eastAsia="tr-TR"/>
              </w:rPr>
            </w:pPr>
            <w:r w:rsidRPr="00933AE3">
              <w:rPr>
                <w:rFonts w:eastAsia="Times New Roman" w:cs="Times New Roman"/>
                <w:sz w:val="24"/>
                <w:szCs w:val="24"/>
                <w:lang w:eastAsia="tr-TR"/>
              </w:rPr>
              <w:t xml:space="preserve">2- </w:t>
            </w:r>
            <w:r w:rsidR="00884B28">
              <w:rPr>
                <w:sz w:val="24"/>
                <w:szCs w:val="24"/>
              </w:rPr>
              <w:t xml:space="preserve">Ders aşamasında olup, en az bir yarıyılı </w:t>
            </w:r>
            <w:proofErr w:type="gramStart"/>
            <w:r w:rsidR="00884B28">
              <w:rPr>
                <w:rFonts w:ascii="Calibri" w:eastAsia="Times New Roman" w:hAnsi="Calibri" w:cs="Times New Roman"/>
                <w:color w:val="000000"/>
                <w:lang w:eastAsia="tr-TR"/>
              </w:rPr>
              <w:t>3,00/4,00</w:t>
            </w:r>
            <w:proofErr w:type="gramEnd"/>
            <w:r w:rsidR="00884B28">
              <w:rPr>
                <w:rFonts w:ascii="Calibri" w:eastAsia="Times New Roman" w:hAnsi="Calibri" w:cs="Times New Roman"/>
                <w:color w:val="000000"/>
                <w:lang w:eastAsia="tr-TR"/>
              </w:rPr>
              <w:t xml:space="preserve"> genel not ortalaması ile tamamlamış olmak</w:t>
            </w:r>
          </w:p>
        </w:tc>
      </w:tr>
      <w:tr w:rsidR="00EA1053" w:rsidRPr="00933AE3" w:rsidTr="001273CF">
        <w:trPr>
          <w:trHeight w:val="315"/>
        </w:trPr>
        <w:tc>
          <w:tcPr>
            <w:tcW w:w="10490" w:type="dxa"/>
            <w:noWrap/>
            <w:hideMark/>
          </w:tcPr>
          <w:p w:rsidR="00EA1053" w:rsidRPr="00933AE3" w:rsidRDefault="00EA1053" w:rsidP="001273CF">
            <w:pPr>
              <w:rPr>
                <w:rFonts w:eastAsia="Times New Roman" w:cs="Times New Roman"/>
                <w:sz w:val="24"/>
                <w:szCs w:val="24"/>
                <w:lang w:eastAsia="tr-TR"/>
              </w:rPr>
            </w:pPr>
            <w:r w:rsidRPr="00933AE3">
              <w:rPr>
                <w:rFonts w:eastAsia="Times New Roman" w:cs="Times New Roman"/>
                <w:sz w:val="24"/>
                <w:szCs w:val="24"/>
                <w:lang w:eastAsia="tr-TR"/>
              </w:rPr>
              <w:t xml:space="preserve">3- </w:t>
            </w:r>
            <w:r w:rsidR="00884B28">
              <w:rPr>
                <w:sz w:val="24"/>
                <w:szCs w:val="24"/>
              </w:rPr>
              <w:t>Yabancı Dil sonuç belgesi</w:t>
            </w:r>
          </w:p>
        </w:tc>
      </w:tr>
      <w:tr w:rsidR="00EA1053" w:rsidRPr="00933AE3" w:rsidTr="001273CF">
        <w:trPr>
          <w:trHeight w:val="315"/>
        </w:trPr>
        <w:tc>
          <w:tcPr>
            <w:tcW w:w="10490" w:type="dxa"/>
            <w:noWrap/>
            <w:hideMark/>
          </w:tcPr>
          <w:p w:rsidR="00EA1053" w:rsidRPr="00933AE3" w:rsidRDefault="00EA1053" w:rsidP="00884B28">
            <w:pPr>
              <w:rPr>
                <w:rFonts w:eastAsia="Times New Roman" w:cs="Times New Roman"/>
                <w:sz w:val="24"/>
                <w:szCs w:val="24"/>
                <w:lang w:eastAsia="tr-TR"/>
              </w:rPr>
            </w:pPr>
            <w:r w:rsidRPr="00933AE3">
              <w:rPr>
                <w:rFonts w:eastAsia="Times New Roman" w:cs="Times New Roman"/>
                <w:sz w:val="24"/>
                <w:szCs w:val="24"/>
                <w:lang w:eastAsia="tr-TR"/>
              </w:rPr>
              <w:t xml:space="preserve">4- </w:t>
            </w:r>
            <w:r w:rsidR="00884B28">
              <w:rPr>
                <w:sz w:val="24"/>
                <w:szCs w:val="24"/>
              </w:rPr>
              <w:t>Yatay Geçiş yapmak istediği programa en son kayıt yaptıran öğrencinin puanına eşdeğer bir puana sahip olmak</w:t>
            </w:r>
          </w:p>
        </w:tc>
      </w:tr>
      <w:tr w:rsidR="00EA1053" w:rsidRPr="00933AE3" w:rsidTr="001273CF">
        <w:trPr>
          <w:trHeight w:val="315"/>
        </w:trPr>
        <w:tc>
          <w:tcPr>
            <w:tcW w:w="10490" w:type="dxa"/>
            <w:noWrap/>
            <w:hideMark/>
          </w:tcPr>
          <w:p w:rsidR="00EA1053" w:rsidRPr="00933AE3" w:rsidRDefault="00EA1053" w:rsidP="00884B28">
            <w:pPr>
              <w:rPr>
                <w:rFonts w:eastAsia="Times New Roman" w:cs="Times New Roman"/>
                <w:sz w:val="24"/>
                <w:szCs w:val="24"/>
                <w:lang w:eastAsia="tr-TR"/>
              </w:rPr>
            </w:pPr>
            <w:r w:rsidRPr="00933AE3">
              <w:rPr>
                <w:rFonts w:eastAsia="Times New Roman" w:cs="Times New Roman"/>
                <w:sz w:val="24"/>
                <w:szCs w:val="24"/>
                <w:lang w:eastAsia="tr-TR"/>
              </w:rPr>
              <w:t xml:space="preserve">5- </w:t>
            </w:r>
            <w:r w:rsidR="00884B28">
              <w:rPr>
                <w:sz w:val="24"/>
                <w:szCs w:val="24"/>
              </w:rPr>
              <w:t>Yatay Geçiş yapılacak programa en son dönemde en son sırada kabul edilen en düşük başarı puanlı öğrencinin başarı puanına eşit ya da daha yüksek puana sahip olmak</w:t>
            </w:r>
          </w:p>
        </w:tc>
      </w:tr>
      <w:tr w:rsidR="00EA1053" w:rsidRPr="00933AE3" w:rsidTr="001273CF">
        <w:trPr>
          <w:trHeight w:val="315"/>
        </w:trPr>
        <w:tc>
          <w:tcPr>
            <w:tcW w:w="10490" w:type="dxa"/>
            <w:noWrap/>
            <w:hideMark/>
          </w:tcPr>
          <w:p w:rsidR="00EA1053" w:rsidRPr="00933AE3" w:rsidRDefault="00884B28" w:rsidP="00884B28">
            <w:pPr>
              <w:rPr>
                <w:rFonts w:eastAsia="Times New Roman" w:cs="Times New Roman"/>
                <w:sz w:val="24"/>
                <w:szCs w:val="24"/>
                <w:lang w:eastAsia="tr-TR"/>
              </w:rPr>
            </w:pPr>
            <w:r>
              <w:rPr>
                <w:rFonts w:eastAsia="Times New Roman" w:cs="Times New Roman"/>
                <w:sz w:val="24"/>
                <w:szCs w:val="24"/>
                <w:lang w:eastAsia="tr-TR"/>
              </w:rPr>
              <w:t xml:space="preserve">6- ALES ve </w:t>
            </w:r>
            <w:r>
              <w:rPr>
                <w:sz w:val="24"/>
                <w:szCs w:val="24"/>
              </w:rPr>
              <w:t>Yabancı Dil puanı Enstitümüzce istenen asgari puanları sağlamalıdır.</w:t>
            </w:r>
          </w:p>
        </w:tc>
      </w:tr>
      <w:tr w:rsidR="00EA1053" w:rsidRPr="00933AE3" w:rsidTr="001273CF">
        <w:trPr>
          <w:trHeight w:val="315"/>
        </w:trPr>
        <w:tc>
          <w:tcPr>
            <w:tcW w:w="10490" w:type="dxa"/>
            <w:noWrap/>
            <w:hideMark/>
          </w:tcPr>
          <w:p w:rsidR="00EA1053" w:rsidRPr="00933AE3" w:rsidRDefault="00EA1053" w:rsidP="00884B28">
            <w:pPr>
              <w:rPr>
                <w:rFonts w:eastAsia="Times New Roman" w:cs="Times New Roman"/>
                <w:sz w:val="24"/>
                <w:szCs w:val="24"/>
                <w:lang w:eastAsia="tr-TR"/>
              </w:rPr>
            </w:pPr>
            <w:r w:rsidRPr="00933AE3">
              <w:rPr>
                <w:rFonts w:eastAsia="Times New Roman" w:cs="Times New Roman"/>
                <w:sz w:val="24"/>
                <w:szCs w:val="24"/>
                <w:lang w:eastAsia="tr-TR"/>
              </w:rPr>
              <w:t xml:space="preserve">7- </w:t>
            </w:r>
            <w:r w:rsidR="00884B28">
              <w:rPr>
                <w:sz w:val="24"/>
                <w:szCs w:val="24"/>
              </w:rPr>
              <w:t>Yatay Geçiş yapılmak istenen program ile kayıt olunan program aynı olmalıdır.</w:t>
            </w:r>
          </w:p>
        </w:tc>
      </w:tr>
      <w:tr w:rsidR="00DD22B4" w:rsidRPr="00933AE3" w:rsidTr="001273CF">
        <w:trPr>
          <w:trHeight w:val="315"/>
        </w:trPr>
        <w:tc>
          <w:tcPr>
            <w:tcW w:w="10490" w:type="dxa"/>
            <w:noWrap/>
          </w:tcPr>
          <w:p w:rsidR="00DD22B4" w:rsidRPr="00933AE3" w:rsidRDefault="00DD22B4" w:rsidP="00DD22B4">
            <w:pPr>
              <w:rPr>
                <w:rFonts w:eastAsia="Times New Roman" w:cs="Times New Roman"/>
                <w:sz w:val="24"/>
                <w:szCs w:val="24"/>
                <w:lang w:eastAsia="tr-TR"/>
              </w:rPr>
            </w:pPr>
            <w:r>
              <w:rPr>
                <w:rFonts w:eastAsia="Times New Roman" w:cs="Times New Roman"/>
                <w:sz w:val="24"/>
                <w:szCs w:val="24"/>
                <w:lang w:eastAsia="tr-TR"/>
              </w:rPr>
              <w:t>8</w:t>
            </w:r>
            <w:r w:rsidRPr="00933AE3">
              <w:rPr>
                <w:rFonts w:eastAsia="Times New Roman" w:cs="Times New Roman"/>
                <w:sz w:val="24"/>
                <w:szCs w:val="24"/>
                <w:lang w:eastAsia="tr-TR"/>
              </w:rPr>
              <w:t xml:space="preserve">- </w:t>
            </w:r>
            <w:r>
              <w:rPr>
                <w:sz w:val="24"/>
                <w:szCs w:val="24"/>
              </w:rPr>
              <w:t>Tezli Yüksek Lisans ve Doktora başvurularında istenilen belgeler temin edilecek olup, ayrıca devam ettiği programa ait not durum belgesi-transkript, devam ettiği programda aldığı derslere ait ders içerikleri ve Disiplin cezası almadığına dair belge (Transkriptte yer almıyorsa ayrıca düzenlenecek)</w:t>
            </w:r>
          </w:p>
        </w:tc>
      </w:tr>
    </w:tbl>
    <w:p w:rsidR="00EA1053" w:rsidRPr="00933AE3" w:rsidRDefault="00EA1053" w:rsidP="008E6BF6">
      <w:pPr>
        <w:spacing w:after="0" w:line="240" w:lineRule="auto"/>
        <w:rPr>
          <w:rFonts w:eastAsia="Times New Roman" w:cs="Times New Roman"/>
          <w:sz w:val="24"/>
          <w:szCs w:val="24"/>
          <w:lang w:eastAsia="tr-TR"/>
        </w:rPr>
      </w:pPr>
    </w:p>
    <w:tbl>
      <w:tblPr>
        <w:tblStyle w:val="TabloKlavuzu"/>
        <w:tblW w:w="10490" w:type="dxa"/>
        <w:tblInd w:w="-459" w:type="dxa"/>
        <w:tblLook w:val="04A0" w:firstRow="1" w:lastRow="0" w:firstColumn="1" w:lastColumn="0" w:noHBand="0" w:noVBand="1"/>
      </w:tblPr>
      <w:tblGrid>
        <w:gridCol w:w="10490"/>
      </w:tblGrid>
      <w:tr w:rsidR="00C96868" w:rsidRPr="00933AE3" w:rsidTr="00C96868">
        <w:trPr>
          <w:trHeight w:val="300"/>
        </w:trPr>
        <w:tc>
          <w:tcPr>
            <w:tcW w:w="10490" w:type="dxa"/>
            <w:noWrap/>
          </w:tcPr>
          <w:p w:rsidR="00C96868" w:rsidRPr="00933AE3" w:rsidRDefault="00C96868" w:rsidP="0068774B">
            <w:pPr>
              <w:rPr>
                <w:rFonts w:eastAsia="Times New Roman" w:cs="Times New Roman"/>
                <w:b/>
                <w:sz w:val="24"/>
                <w:szCs w:val="24"/>
                <w:lang w:eastAsia="tr-TR"/>
              </w:rPr>
            </w:pPr>
          </w:p>
          <w:p w:rsidR="00C96868" w:rsidRPr="00933AE3" w:rsidRDefault="00C96868" w:rsidP="00C96868">
            <w:pPr>
              <w:pStyle w:val="Default"/>
              <w:tabs>
                <w:tab w:val="left" w:pos="709"/>
                <w:tab w:val="left" w:pos="7797"/>
                <w:tab w:val="left" w:pos="8222"/>
                <w:tab w:val="left" w:pos="9072"/>
              </w:tabs>
              <w:rPr>
                <w:rFonts w:asciiTheme="minorHAnsi" w:hAnsiTheme="minorHAnsi"/>
                <w:b/>
                <w:bCs/>
              </w:rPr>
            </w:pPr>
            <w:r w:rsidRPr="00933AE3">
              <w:rPr>
                <w:rFonts w:asciiTheme="minorHAnsi" w:hAnsiTheme="minorHAnsi"/>
                <w:b/>
                <w:bCs/>
              </w:rPr>
              <w:t xml:space="preserve">YABANCI UYRUKLU ÖĞRENCİLER İÇİN KESİN KAYITTA İSTENEN BELGELER: </w:t>
            </w:r>
          </w:p>
          <w:p w:rsidR="00C96868" w:rsidRPr="00933AE3" w:rsidRDefault="00C96868" w:rsidP="0068774B">
            <w:pPr>
              <w:rPr>
                <w:rFonts w:eastAsia="Times New Roman" w:cs="Times New Roman"/>
                <w:sz w:val="24"/>
                <w:szCs w:val="24"/>
                <w:lang w:eastAsia="tr-TR"/>
              </w:rPr>
            </w:pPr>
          </w:p>
        </w:tc>
      </w:tr>
      <w:tr w:rsidR="00C96868" w:rsidRPr="00933AE3" w:rsidTr="00C96868">
        <w:trPr>
          <w:trHeight w:val="300"/>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1- </w:t>
            </w:r>
            <w:r w:rsidRPr="00933AE3">
              <w:rPr>
                <w:sz w:val="24"/>
                <w:szCs w:val="24"/>
              </w:rPr>
              <w:t>Yükseköğretim Kurulunca verilen lisans/yüksek lisans denklik belgesi</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2- </w:t>
            </w:r>
            <w:r w:rsidRPr="00933AE3">
              <w:rPr>
                <w:sz w:val="24"/>
                <w:szCs w:val="24"/>
              </w:rPr>
              <w:t>Dış Temsilciliklerden alınacak öğrenim vizesinin aslı veya noter onaylı sureti</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3- </w:t>
            </w:r>
            <w:r w:rsidRPr="00933AE3">
              <w:rPr>
                <w:sz w:val="24"/>
                <w:szCs w:val="24"/>
              </w:rPr>
              <w:t>Pasaportunun Onaylı Sureti</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4- </w:t>
            </w:r>
            <w:r w:rsidRPr="00933AE3">
              <w:rPr>
                <w:sz w:val="24"/>
                <w:szCs w:val="24"/>
              </w:rPr>
              <w:t xml:space="preserve">İl Emniyet Müdürlüğünce verilen </w:t>
            </w:r>
            <w:proofErr w:type="gramStart"/>
            <w:r w:rsidRPr="00933AE3">
              <w:rPr>
                <w:sz w:val="24"/>
                <w:szCs w:val="24"/>
              </w:rPr>
              <w:t>İkametgah</w:t>
            </w:r>
            <w:proofErr w:type="gramEnd"/>
            <w:r w:rsidRPr="00933AE3">
              <w:rPr>
                <w:sz w:val="24"/>
                <w:szCs w:val="24"/>
              </w:rPr>
              <w:t xml:space="preserve"> tezkeresi</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5- </w:t>
            </w:r>
            <w:r w:rsidRPr="00933AE3">
              <w:rPr>
                <w:sz w:val="24"/>
                <w:szCs w:val="24"/>
              </w:rPr>
              <w:t>6 adet Fotoğraf</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6- </w:t>
            </w:r>
            <w:r w:rsidRPr="00933AE3">
              <w:rPr>
                <w:rFonts w:cs="Times New Roman"/>
                <w:color w:val="000000"/>
                <w:sz w:val="24"/>
                <w:szCs w:val="24"/>
              </w:rPr>
              <w:t>Öğrenim ücretinin ödendiğine dair belge</w:t>
            </w:r>
          </w:p>
        </w:tc>
      </w:tr>
      <w:tr w:rsidR="00C96868" w:rsidRPr="00933AE3" w:rsidTr="00C96868">
        <w:trPr>
          <w:trHeight w:val="315"/>
        </w:trPr>
        <w:tc>
          <w:tcPr>
            <w:tcW w:w="10490" w:type="dxa"/>
            <w:noWrap/>
            <w:hideMark/>
          </w:tcPr>
          <w:p w:rsidR="00C96868" w:rsidRPr="00933AE3" w:rsidRDefault="00C96868" w:rsidP="0068774B">
            <w:pPr>
              <w:rPr>
                <w:rFonts w:eastAsia="Times New Roman" w:cs="Times New Roman"/>
                <w:sz w:val="24"/>
                <w:szCs w:val="24"/>
                <w:lang w:eastAsia="tr-TR"/>
              </w:rPr>
            </w:pPr>
            <w:r w:rsidRPr="00933AE3">
              <w:rPr>
                <w:rFonts w:eastAsia="Times New Roman" w:cs="Times New Roman"/>
                <w:sz w:val="24"/>
                <w:szCs w:val="24"/>
                <w:lang w:eastAsia="tr-TR"/>
              </w:rPr>
              <w:t xml:space="preserve">7- </w:t>
            </w:r>
            <w:r w:rsidRPr="00933AE3">
              <w:rPr>
                <w:rFonts w:cs="Times New Roman"/>
                <w:color w:val="000000"/>
                <w:sz w:val="24"/>
                <w:szCs w:val="24"/>
              </w:rPr>
              <w:t>Teminat Mektubu</w:t>
            </w:r>
          </w:p>
        </w:tc>
      </w:tr>
    </w:tbl>
    <w:p w:rsidR="00C96868" w:rsidRDefault="00C96868" w:rsidP="008E6BF6">
      <w:pPr>
        <w:spacing w:after="0" w:line="240" w:lineRule="auto"/>
        <w:rPr>
          <w:rFonts w:ascii="Verdana" w:eastAsia="Times New Roman" w:hAnsi="Verdana" w:cs="Times New Roman"/>
          <w:sz w:val="24"/>
          <w:szCs w:val="24"/>
          <w:lang w:eastAsia="tr-TR"/>
        </w:rPr>
      </w:pPr>
    </w:p>
    <w:p w:rsidR="00C96868" w:rsidRDefault="00C96868" w:rsidP="008E6BF6">
      <w:pPr>
        <w:spacing w:after="0" w:line="240" w:lineRule="auto"/>
        <w:rPr>
          <w:rFonts w:ascii="Verdana" w:eastAsia="Times New Roman" w:hAnsi="Verdana" w:cs="Times New Roman"/>
          <w:sz w:val="24"/>
          <w:szCs w:val="24"/>
          <w:lang w:eastAsia="tr-TR"/>
        </w:rPr>
      </w:pPr>
    </w:p>
    <w:p w:rsidR="00C96868" w:rsidRDefault="00C96868" w:rsidP="008E6BF6">
      <w:pPr>
        <w:spacing w:after="0" w:line="240" w:lineRule="auto"/>
        <w:rPr>
          <w:rFonts w:ascii="Verdana" w:eastAsia="Times New Roman" w:hAnsi="Verdana" w:cs="Times New Roman"/>
          <w:sz w:val="24"/>
          <w:szCs w:val="24"/>
          <w:lang w:eastAsia="tr-TR"/>
        </w:rPr>
      </w:pPr>
    </w:p>
    <w:p w:rsidR="00C96868" w:rsidRDefault="00C96868" w:rsidP="008E6BF6">
      <w:pPr>
        <w:spacing w:after="0" w:line="240" w:lineRule="auto"/>
        <w:rPr>
          <w:rFonts w:ascii="Verdana" w:eastAsia="Times New Roman" w:hAnsi="Verdana" w:cs="Times New Roman"/>
          <w:sz w:val="24"/>
          <w:szCs w:val="24"/>
          <w:lang w:eastAsia="tr-TR"/>
        </w:rPr>
      </w:pPr>
    </w:p>
    <w:p w:rsidR="00C96868" w:rsidRPr="00E91774" w:rsidRDefault="00C96868" w:rsidP="00E91774">
      <w:pPr>
        <w:pStyle w:val="ListeParagraf"/>
        <w:numPr>
          <w:ilvl w:val="0"/>
          <w:numId w:val="6"/>
        </w:numPr>
        <w:spacing w:after="0" w:line="240" w:lineRule="auto"/>
        <w:rPr>
          <w:rFonts w:ascii="Verdana" w:eastAsia="Times New Roman" w:hAnsi="Verdana" w:cs="Times New Roman"/>
          <w:sz w:val="24"/>
          <w:szCs w:val="24"/>
          <w:lang w:eastAsia="tr-TR"/>
        </w:rPr>
      </w:pPr>
    </w:p>
    <w:p w:rsidR="00C96868" w:rsidRPr="00040577" w:rsidRDefault="00C96868" w:rsidP="008E6BF6">
      <w:pPr>
        <w:spacing w:after="0" w:line="240" w:lineRule="auto"/>
        <w:rPr>
          <w:rFonts w:ascii="Verdana" w:eastAsia="Times New Roman" w:hAnsi="Verdana" w:cs="Times New Roman"/>
          <w:sz w:val="24"/>
          <w:szCs w:val="24"/>
          <w:lang w:eastAsia="tr-TR"/>
        </w:rPr>
      </w:pPr>
    </w:p>
    <w:p w:rsidR="008E6BF6" w:rsidRPr="00040577" w:rsidRDefault="008E6BF6" w:rsidP="008E6BF6">
      <w:pPr>
        <w:spacing w:after="0" w:line="240" w:lineRule="auto"/>
        <w:ind w:left="360"/>
        <w:jc w:val="both"/>
        <w:rPr>
          <w:rFonts w:ascii="Verdana" w:eastAsia="Times New Roman" w:hAnsi="Verdana" w:cs="Times New Roman"/>
          <w:sz w:val="24"/>
          <w:szCs w:val="24"/>
          <w:lang w:eastAsia="tr-TR"/>
        </w:rPr>
      </w:pPr>
    </w:p>
    <w:p w:rsidR="008E6BF6" w:rsidRDefault="008E6BF6"/>
    <w:sectPr w:rsidR="008E6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9C4"/>
    <w:multiLevelType w:val="hybridMultilevel"/>
    <w:tmpl w:val="E144999E"/>
    <w:lvl w:ilvl="0" w:tplc="4302347C">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54471F"/>
    <w:multiLevelType w:val="hybridMultilevel"/>
    <w:tmpl w:val="5DC8517A"/>
    <w:lvl w:ilvl="0" w:tplc="97BC9B2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5623474"/>
    <w:multiLevelType w:val="hybridMultilevel"/>
    <w:tmpl w:val="BA18A49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2B570B"/>
    <w:multiLevelType w:val="hybridMultilevel"/>
    <w:tmpl w:val="EA101704"/>
    <w:lvl w:ilvl="0" w:tplc="5AFCC80C">
      <w:start w:val="1"/>
      <w:numFmt w:val="lowerLetter"/>
      <w:lvlText w:val="%1)"/>
      <w:lvlJc w:val="left"/>
      <w:pPr>
        <w:ind w:left="644" w:hanging="360"/>
      </w:pPr>
      <w:rPr>
        <w:rFonts w:ascii="Times New Roman" w:eastAsia="Calibri" w:hAnsi="Times New Roman" w:cs="Times New Roman"/>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580B60B1"/>
    <w:multiLevelType w:val="hybridMultilevel"/>
    <w:tmpl w:val="A626B066"/>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30035B"/>
    <w:multiLevelType w:val="hybridMultilevel"/>
    <w:tmpl w:val="537ACF8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3"/>
    <w:rsid w:val="00017C4B"/>
    <w:rsid w:val="0004125B"/>
    <w:rsid w:val="00081206"/>
    <w:rsid w:val="000C3FC4"/>
    <w:rsid w:val="000C7719"/>
    <w:rsid w:val="000F02C8"/>
    <w:rsid w:val="000F3FA8"/>
    <w:rsid w:val="0010080F"/>
    <w:rsid w:val="00112EEC"/>
    <w:rsid w:val="001221ED"/>
    <w:rsid w:val="00125115"/>
    <w:rsid w:val="00132A34"/>
    <w:rsid w:val="00151DBB"/>
    <w:rsid w:val="00154050"/>
    <w:rsid w:val="00155A2E"/>
    <w:rsid w:val="00172960"/>
    <w:rsid w:val="00186110"/>
    <w:rsid w:val="00191640"/>
    <w:rsid w:val="001A4DE4"/>
    <w:rsid w:val="001F28FF"/>
    <w:rsid w:val="001F46C1"/>
    <w:rsid w:val="0022089A"/>
    <w:rsid w:val="00222B2A"/>
    <w:rsid w:val="00231111"/>
    <w:rsid w:val="00232C94"/>
    <w:rsid w:val="002705CE"/>
    <w:rsid w:val="00283C8E"/>
    <w:rsid w:val="00283F43"/>
    <w:rsid w:val="002946DC"/>
    <w:rsid w:val="002B3FD8"/>
    <w:rsid w:val="002D0598"/>
    <w:rsid w:val="002E2298"/>
    <w:rsid w:val="002F7912"/>
    <w:rsid w:val="00332CB1"/>
    <w:rsid w:val="003419C5"/>
    <w:rsid w:val="0036539F"/>
    <w:rsid w:val="00366067"/>
    <w:rsid w:val="0039196F"/>
    <w:rsid w:val="0039395E"/>
    <w:rsid w:val="003A06F4"/>
    <w:rsid w:val="003B7064"/>
    <w:rsid w:val="003C569B"/>
    <w:rsid w:val="003D3F3E"/>
    <w:rsid w:val="003E5E05"/>
    <w:rsid w:val="003E61E8"/>
    <w:rsid w:val="003F1E82"/>
    <w:rsid w:val="003F2A8E"/>
    <w:rsid w:val="00426FB8"/>
    <w:rsid w:val="00442104"/>
    <w:rsid w:val="00451D82"/>
    <w:rsid w:val="00475DE8"/>
    <w:rsid w:val="00491AA5"/>
    <w:rsid w:val="004A0DFD"/>
    <w:rsid w:val="004B4242"/>
    <w:rsid w:val="004C2A8A"/>
    <w:rsid w:val="004D2D72"/>
    <w:rsid w:val="004E27A8"/>
    <w:rsid w:val="004E4C1F"/>
    <w:rsid w:val="004F2D88"/>
    <w:rsid w:val="004F2E89"/>
    <w:rsid w:val="005034D0"/>
    <w:rsid w:val="005049B0"/>
    <w:rsid w:val="00533EBD"/>
    <w:rsid w:val="005465CA"/>
    <w:rsid w:val="0054750D"/>
    <w:rsid w:val="005723F4"/>
    <w:rsid w:val="00595AFB"/>
    <w:rsid w:val="005A4A9B"/>
    <w:rsid w:val="005C2ED2"/>
    <w:rsid w:val="005C5CD8"/>
    <w:rsid w:val="005D4F1D"/>
    <w:rsid w:val="005F2F89"/>
    <w:rsid w:val="00604BE2"/>
    <w:rsid w:val="00657F65"/>
    <w:rsid w:val="0069104B"/>
    <w:rsid w:val="006A407D"/>
    <w:rsid w:val="006A774D"/>
    <w:rsid w:val="006D3DA2"/>
    <w:rsid w:val="006E2DBE"/>
    <w:rsid w:val="006F1AD0"/>
    <w:rsid w:val="007152CF"/>
    <w:rsid w:val="00723101"/>
    <w:rsid w:val="00750B76"/>
    <w:rsid w:val="007556CA"/>
    <w:rsid w:val="00780603"/>
    <w:rsid w:val="007807BE"/>
    <w:rsid w:val="00784A6C"/>
    <w:rsid w:val="007977EB"/>
    <w:rsid w:val="007E2D5E"/>
    <w:rsid w:val="00823B60"/>
    <w:rsid w:val="00836534"/>
    <w:rsid w:val="008365EA"/>
    <w:rsid w:val="00855EF1"/>
    <w:rsid w:val="00865AC9"/>
    <w:rsid w:val="00884B28"/>
    <w:rsid w:val="008B78C9"/>
    <w:rsid w:val="008C3C5A"/>
    <w:rsid w:val="008D78E1"/>
    <w:rsid w:val="008E6BF6"/>
    <w:rsid w:val="0091722A"/>
    <w:rsid w:val="00917AD8"/>
    <w:rsid w:val="009228B0"/>
    <w:rsid w:val="00933AE3"/>
    <w:rsid w:val="00970DF1"/>
    <w:rsid w:val="009824FC"/>
    <w:rsid w:val="0098455D"/>
    <w:rsid w:val="009A17F4"/>
    <w:rsid w:val="00A0393C"/>
    <w:rsid w:val="00A374FE"/>
    <w:rsid w:val="00A42E91"/>
    <w:rsid w:val="00A44F6E"/>
    <w:rsid w:val="00A54C45"/>
    <w:rsid w:val="00A92AD2"/>
    <w:rsid w:val="00A97599"/>
    <w:rsid w:val="00AA3D18"/>
    <w:rsid w:val="00AC184A"/>
    <w:rsid w:val="00AF5D1D"/>
    <w:rsid w:val="00B0457C"/>
    <w:rsid w:val="00B157FB"/>
    <w:rsid w:val="00B3611A"/>
    <w:rsid w:val="00B669F0"/>
    <w:rsid w:val="00B7384E"/>
    <w:rsid w:val="00BA14DB"/>
    <w:rsid w:val="00BC7BDF"/>
    <w:rsid w:val="00BE4CB0"/>
    <w:rsid w:val="00BE5A86"/>
    <w:rsid w:val="00BF135A"/>
    <w:rsid w:val="00C01093"/>
    <w:rsid w:val="00C1335D"/>
    <w:rsid w:val="00C134DE"/>
    <w:rsid w:val="00C451E3"/>
    <w:rsid w:val="00C53116"/>
    <w:rsid w:val="00C564D6"/>
    <w:rsid w:val="00C624F0"/>
    <w:rsid w:val="00C95BF3"/>
    <w:rsid w:val="00C96868"/>
    <w:rsid w:val="00CA2B00"/>
    <w:rsid w:val="00CB1A71"/>
    <w:rsid w:val="00CE0EAD"/>
    <w:rsid w:val="00CE308A"/>
    <w:rsid w:val="00CF14FC"/>
    <w:rsid w:val="00D37EA5"/>
    <w:rsid w:val="00D461F5"/>
    <w:rsid w:val="00D62143"/>
    <w:rsid w:val="00D65AD3"/>
    <w:rsid w:val="00DA0A64"/>
    <w:rsid w:val="00DD22B4"/>
    <w:rsid w:val="00DE5061"/>
    <w:rsid w:val="00DF04A4"/>
    <w:rsid w:val="00E22775"/>
    <w:rsid w:val="00E23109"/>
    <w:rsid w:val="00E40193"/>
    <w:rsid w:val="00E54C1B"/>
    <w:rsid w:val="00E75770"/>
    <w:rsid w:val="00E874FD"/>
    <w:rsid w:val="00E91774"/>
    <w:rsid w:val="00EA1053"/>
    <w:rsid w:val="00EB0A29"/>
    <w:rsid w:val="00EB453B"/>
    <w:rsid w:val="00EC3445"/>
    <w:rsid w:val="00ED0F33"/>
    <w:rsid w:val="00ED5860"/>
    <w:rsid w:val="00EE0561"/>
    <w:rsid w:val="00EE4443"/>
    <w:rsid w:val="00EF7E3F"/>
    <w:rsid w:val="00F00E62"/>
    <w:rsid w:val="00F14CC4"/>
    <w:rsid w:val="00F16420"/>
    <w:rsid w:val="00F310BC"/>
    <w:rsid w:val="00F40AA3"/>
    <w:rsid w:val="00F45E47"/>
    <w:rsid w:val="00F50987"/>
    <w:rsid w:val="00F644FE"/>
    <w:rsid w:val="00F71595"/>
    <w:rsid w:val="00F71819"/>
    <w:rsid w:val="00F77211"/>
    <w:rsid w:val="00F83A50"/>
    <w:rsid w:val="00F84FDB"/>
    <w:rsid w:val="00F90D88"/>
    <w:rsid w:val="00FB02B2"/>
    <w:rsid w:val="00FC53C2"/>
    <w:rsid w:val="00FC5C26"/>
    <w:rsid w:val="00FC786D"/>
    <w:rsid w:val="00FD0B77"/>
    <w:rsid w:val="00FD69BD"/>
    <w:rsid w:val="00FE3B98"/>
    <w:rsid w:val="00FE7AD7"/>
    <w:rsid w:val="00FF1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E6BF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E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27A8"/>
    <w:pPr>
      <w:ind w:left="720"/>
      <w:contextualSpacing/>
    </w:pPr>
  </w:style>
  <w:style w:type="paragraph" w:styleId="BalonMetni">
    <w:name w:val="Balloon Text"/>
    <w:basedOn w:val="Normal"/>
    <w:link w:val="BalonMetniChar"/>
    <w:uiPriority w:val="99"/>
    <w:semiHidden/>
    <w:unhideWhenUsed/>
    <w:rsid w:val="00232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E6BF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E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27A8"/>
    <w:pPr>
      <w:ind w:left="720"/>
      <w:contextualSpacing/>
    </w:pPr>
  </w:style>
  <w:style w:type="paragraph" w:styleId="BalonMetni">
    <w:name w:val="Balloon Text"/>
    <w:basedOn w:val="Normal"/>
    <w:link w:val="BalonMetniChar"/>
    <w:uiPriority w:val="99"/>
    <w:semiHidden/>
    <w:unhideWhenUsed/>
    <w:rsid w:val="00232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8682">
      <w:bodyDiv w:val="1"/>
      <w:marLeft w:val="0"/>
      <w:marRight w:val="0"/>
      <w:marTop w:val="0"/>
      <w:marBottom w:val="0"/>
      <w:divBdr>
        <w:top w:val="none" w:sz="0" w:space="0" w:color="auto"/>
        <w:left w:val="none" w:sz="0" w:space="0" w:color="auto"/>
        <w:bottom w:val="none" w:sz="0" w:space="0" w:color="auto"/>
        <w:right w:val="none" w:sz="0" w:space="0" w:color="auto"/>
      </w:divBdr>
    </w:div>
    <w:div w:id="898133777">
      <w:bodyDiv w:val="1"/>
      <w:marLeft w:val="0"/>
      <w:marRight w:val="0"/>
      <w:marTop w:val="0"/>
      <w:marBottom w:val="0"/>
      <w:divBdr>
        <w:top w:val="none" w:sz="0" w:space="0" w:color="auto"/>
        <w:left w:val="none" w:sz="0" w:space="0" w:color="auto"/>
        <w:bottom w:val="none" w:sz="0" w:space="0" w:color="auto"/>
        <w:right w:val="none" w:sz="0" w:space="0" w:color="auto"/>
      </w:divBdr>
    </w:div>
    <w:div w:id="908878639">
      <w:bodyDiv w:val="1"/>
      <w:marLeft w:val="0"/>
      <w:marRight w:val="0"/>
      <w:marTop w:val="0"/>
      <w:marBottom w:val="0"/>
      <w:divBdr>
        <w:top w:val="none" w:sz="0" w:space="0" w:color="auto"/>
        <w:left w:val="none" w:sz="0" w:space="0" w:color="auto"/>
        <w:bottom w:val="none" w:sz="0" w:space="0" w:color="auto"/>
        <w:right w:val="none" w:sz="0" w:space="0" w:color="auto"/>
      </w:divBdr>
    </w:div>
    <w:div w:id="977535121">
      <w:bodyDiv w:val="1"/>
      <w:marLeft w:val="0"/>
      <w:marRight w:val="0"/>
      <w:marTop w:val="0"/>
      <w:marBottom w:val="0"/>
      <w:divBdr>
        <w:top w:val="none" w:sz="0" w:space="0" w:color="auto"/>
        <w:left w:val="none" w:sz="0" w:space="0" w:color="auto"/>
        <w:bottom w:val="none" w:sz="0" w:space="0" w:color="auto"/>
        <w:right w:val="none" w:sz="0" w:space="0" w:color="auto"/>
      </w:divBdr>
    </w:div>
    <w:div w:id="1294021320">
      <w:bodyDiv w:val="1"/>
      <w:marLeft w:val="0"/>
      <w:marRight w:val="0"/>
      <w:marTop w:val="0"/>
      <w:marBottom w:val="0"/>
      <w:divBdr>
        <w:top w:val="none" w:sz="0" w:space="0" w:color="auto"/>
        <w:left w:val="none" w:sz="0" w:space="0" w:color="auto"/>
        <w:bottom w:val="none" w:sz="0" w:space="0" w:color="auto"/>
        <w:right w:val="none" w:sz="0" w:space="0" w:color="auto"/>
      </w:divBdr>
    </w:div>
    <w:div w:id="16103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3F79-8D52-4E50-8360-E5A5CE04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1659</Words>
  <Characters>9459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AYSUN</cp:lastModifiedBy>
  <cp:revision>195</cp:revision>
  <cp:lastPrinted>2018-05-23T11:54:00Z</cp:lastPrinted>
  <dcterms:created xsi:type="dcterms:W3CDTF">2016-06-29T07:06:00Z</dcterms:created>
  <dcterms:modified xsi:type="dcterms:W3CDTF">2018-05-24T05:52:00Z</dcterms:modified>
</cp:coreProperties>
</file>